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Programul de studii:  ID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Anexa A.ID.2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434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Limba engleză</w:t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Anul de studii: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Semestrul: 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  <w:rtl w:val="0"/>
        </w:rPr>
        <w:t xml:space="preserve">CALENDARUL DISCIPLINEI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4506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13"/>
        <w:gridCol w:w="3173"/>
        <w:gridCol w:w="900"/>
        <w:gridCol w:w="2790"/>
        <w:gridCol w:w="1800"/>
        <w:gridCol w:w="1350"/>
        <w:gridCol w:w="900"/>
        <w:gridCol w:w="1260"/>
        <w:gridCol w:w="900"/>
        <w:tblGridChange w:id="0">
          <w:tblGrid>
            <w:gridCol w:w="720"/>
            <w:gridCol w:w="713"/>
            <w:gridCol w:w="3173"/>
            <w:gridCol w:w="900"/>
            <w:gridCol w:w="2790"/>
            <w:gridCol w:w="1800"/>
            <w:gridCol w:w="1350"/>
            <w:gridCol w:w="900"/>
            <w:gridCol w:w="1260"/>
            <w:gridCol w:w="900"/>
          </w:tblGrid>
        </w:tblGridChange>
      </w:tblGrid>
      <w:tr>
        <w:trPr>
          <w:cantSplit w:val="0"/>
          <w:trHeight w:val="5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Perioada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Săptămâna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tutoriale (AT)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Teme de control (TC)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 asistate (AA)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EVALUĂRI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Tematica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Termen predare/Nr.ore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Nr. ore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Tipul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(E/C/V)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Pregătire curentă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ore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duminică, 12 oct. 2025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 12.00 – 14.00 ( 2 ore)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Introducere.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 DE PLASAMENET. 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432"/>
              </w:tabs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(Testul se află la finalul suportului de curs, partea a II-a, pag. 65-66)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2">
            <w:pPr>
              <w:shd w:fill="aeaaaa" w:val="clear"/>
              <w:tabs>
                <w:tab w:val="left" w:leader="none" w:pos="0"/>
                <w:tab w:val="left" w:leader="none" w:pos="34"/>
              </w:tabs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ENGLEZĂ. TEMA 1.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eaaaa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3, nov. 2025, orele 17- 20 (3 ore)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  <w:tab w:val="left" w:leader="none" w:pos="34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1.1.Sources of English and Romanian Law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Compararea surselor de drept și a terminologiei juridice folosite în limba engleză şi în limba română.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4"/>
              </w:tabs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Consolidarea vocabularului juridic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4"/>
              </w:tabs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1.2.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Branches of Law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0"/>
                <w:tab w:val="left" w:leader="none" w:pos="34"/>
              </w:tabs>
              <w:ind w:left="34" w:firstLine="0"/>
              <w:rPr>
                <w:rFonts w:ascii="Arial Narrow" w:cs="Arial Narrow" w:eastAsia="Arial Narrow" w:hAnsi="Arial Narrow"/>
                <w:i w:val="1"/>
                <w:i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Clasificarea ramurilor de drept. 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Tehnici de prezentare orală în engleză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Test: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Sources of Law around the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432"/>
              </w:tabs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Postare pe platformă.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01/12/2025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(10 ore)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6">
            <w:pPr>
              <w:shd w:fill="aeaaaa" w:val="clear"/>
              <w:tabs>
                <w:tab w:val="left" w:leader="none" w:pos="0"/>
                <w:tab w:val="left" w:leader="none" w:pos="34"/>
              </w:tabs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ENGLEZĂ. TEMA 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34"/>
                <w:tab w:val="left" w:leader="none" w:pos="702"/>
              </w:tabs>
              <w:ind w:left="34" w:firstLine="0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12 dec. 2025, orele 17- 20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34"/>
                <w:tab w:val="left" w:leader="none" w:pos="702"/>
              </w:tabs>
              <w:ind w:left="34" w:firstLine="0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The Legal Profession in UK and 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17856814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Compararea  profesiilor de avocat și notar public  din Marea Britanie și din România. </w:t>
                </w:r>
              </w:sdtContent>
            </w:sdt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Solicitors vs Barristers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Scrierea unei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împuterniciri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în limba engleză.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Structura unui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eseu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D">
            <w:pPr>
              <w:tabs>
                <w:tab w:val="left" w:leader="none" w:pos="0"/>
                <w:tab w:val="left" w:leader="none" w:pos="34"/>
              </w:tabs>
              <w:ind w:left="34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Expresii folosite pentru a solicita informații, clarificări, opinii, sfaturi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Eseu: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Comparison between the Legal Profession in UK, US and RO.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Postare pe platformă.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18.01.2026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(10 ore)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Sesiune examene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Ianuarie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1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Clv.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 Ianuarie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2026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2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Clv.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febr. 2026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restață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Clv.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examen,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colocviu,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verificare pe parcurs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-50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Coordonator de disciplină,</w:t>
        <w:tab/>
        <w:t xml:space="preserve"> Tutore,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20"/>
        </w:tabs>
        <w:spacing w:after="0" w:before="0" w:line="240" w:lineRule="auto"/>
        <w:ind w:left="1800" w:right="-500" w:firstLine="0"/>
        <w:jc w:val="left"/>
        <w:rPr>
          <w:rFonts w:ascii="Cambria" w:cs="Cambria" w:eastAsia="Cambria" w:hAnsi="Cambria"/>
          <w:b w:val="1"/>
          <w:bCs w:val="1"/>
          <w:i w:val="1"/>
          <w:iCs w:val="1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Lector univ. Bradea Livia Otilia</w:t>
        <w:tab/>
        <w:t xml:space="preserve">Lector univ. Bradea Livia Otilia</w:t>
      </w:r>
      <w:r w:rsidDel="00000000" w:rsidR="00000000" w:rsidRPr="00000000">
        <w:rPr>
          <w:rtl w:val="0"/>
        </w:rPr>
      </w:r>
    </w:p>
    <w:sectPr>
      <w:headerReference r:id="rId7" w:type="default"/>
      <w:pgSz w:h="11907" w:w="16840" w:orient="landscape"/>
      <w:pgMar w:bottom="1411" w:top="1138" w:left="1138" w:right="113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Antet">
    <w:name w:val="header"/>
    <w:basedOn w:val="Normal"/>
    <w:link w:val="AntetCaracter"/>
    <w:uiPriority w:val="99"/>
    <w:rsid w:val="00BC421F"/>
    <w:pPr>
      <w:tabs>
        <w:tab w:val="center" w:pos="4536"/>
        <w:tab w:val="right" w:pos="9072"/>
      </w:tabs>
    </w:pPr>
  </w:style>
  <w:style w:type="character" w:styleId="AntetCaracter" w:customStyle="1">
    <w:name w:val="Antet Caracter"/>
    <w:basedOn w:val="Fontdeparagrafimplicit"/>
    <w:link w:val="Antet"/>
    <w:uiPriority w:val="99"/>
    <w:rsid w:val="00BC421F"/>
    <w:rPr>
      <w:rFonts w:ascii="Times New Roman" w:cs="Times New Roman" w:eastAsia="Times New Roman" w:hAnsi="Times New Roman"/>
      <w:sz w:val="24"/>
      <w:szCs w:val="24"/>
      <w:lang w:eastAsia="ro-RO" w:val="ro-RO"/>
    </w:rPr>
  </w:style>
  <w:style w:type="paragraph" w:styleId="Default" w:customStyle="1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cs="Cambria" w:eastAsia="Calibri" w:hAnsi="Cambria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 w:val="1"/>
    <w:rsid w:val="00115247"/>
    <w:pPr>
      <w:ind w:left="720"/>
      <w:contextualSpacing w:val="1"/>
      <w:jc w:val="both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ZeD7UDrWLUxTeK3vgE4hcjX4w==">CgMxLjAaIAoBMBIbChkIB0IVCgxBcmlhbCBOYXJyb3cSBUFyaWFsOAByITFXdFFiODBUd3ozZFpCVVkteThldENwc2JlY1d5eTRQYQ==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2026-01-07T22:03:00Z</dcterms:created>
  <dc:creator>Alexandru CHIS</dc:creator>
</cp:coreProperties>
</file>