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F999CB7" w:rsidR="00BC421F" w:rsidRPr="00D64899" w:rsidRDefault="001E7986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P</w:t>
      </w:r>
      <w:r w:rsidR="00BC421F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rogramul de studii:</w:t>
      </w:r>
      <w:r w:rsidR="001055D9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r w:rsidR="00455041" w:rsidRPr="00D64899">
        <w:rPr>
          <w:rFonts w:ascii="Times New Roman" w:hAnsi="Times New Roman" w:cs="Times New Roman"/>
          <w:sz w:val="20"/>
          <w:szCs w:val="20"/>
          <w:lang w:val="ro-RO"/>
        </w:rPr>
        <w:t xml:space="preserve">Drept </w:t>
      </w:r>
      <w:r w:rsidR="00455041" w:rsidRPr="00D64899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B54A9" w:rsidRPr="00D64899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 xml:space="preserve">Anexa </w:t>
      </w:r>
      <w:proofErr w:type="spellStart"/>
      <w:r w:rsidR="003B54A9" w:rsidRPr="00D64899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A.ID</w:t>
      </w:r>
      <w:r w:rsidR="00BC421F" w:rsidRPr="00D64899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.2</w:t>
      </w:r>
      <w:proofErr w:type="spellEnd"/>
    </w:p>
    <w:p w14:paraId="4753E041" w14:textId="6236384A" w:rsidR="00BC421F" w:rsidRPr="00D64899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Disciplina: </w:t>
      </w:r>
      <w:proofErr w:type="spellStart"/>
      <w:r w:rsidR="00455041" w:rsidRPr="00D64899">
        <w:rPr>
          <w:sz w:val="20"/>
          <w:szCs w:val="20"/>
        </w:rPr>
        <w:t>Dreptul</w:t>
      </w:r>
      <w:proofErr w:type="spellEnd"/>
      <w:r w:rsidR="00455041" w:rsidRPr="00D64899">
        <w:rPr>
          <w:sz w:val="20"/>
          <w:szCs w:val="20"/>
        </w:rPr>
        <w:t xml:space="preserve"> </w:t>
      </w:r>
      <w:proofErr w:type="spellStart"/>
      <w:r w:rsidR="00455041" w:rsidRPr="00D64899">
        <w:rPr>
          <w:sz w:val="20"/>
          <w:szCs w:val="20"/>
        </w:rPr>
        <w:t>comertului</w:t>
      </w:r>
      <w:proofErr w:type="spellEnd"/>
      <w:r w:rsidR="00455041" w:rsidRPr="00D64899">
        <w:rPr>
          <w:sz w:val="20"/>
          <w:szCs w:val="20"/>
        </w:rPr>
        <w:t xml:space="preserve"> international</w:t>
      </w: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p w14:paraId="5CAF8F84" w14:textId="4275A147" w:rsidR="00BC421F" w:rsidRPr="00D64899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Anul de studii: </w:t>
      </w:r>
      <w:r w:rsidR="00455041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IV</w:t>
      </w:r>
    </w:p>
    <w:p w14:paraId="5621947E" w14:textId="35B8FF5A" w:rsidR="00BC421F" w:rsidRPr="00D64899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Semestrul: </w:t>
      </w:r>
      <w:r w:rsidR="001055D9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I</w:t>
      </w:r>
      <w:r w:rsidR="00455041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I</w:t>
      </w:r>
    </w:p>
    <w:p w14:paraId="614A81EF" w14:textId="77777777" w:rsidR="00BC421F" w:rsidRPr="00D64899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b/>
          <w:bCs/>
          <w:color w:val="000066"/>
          <w:sz w:val="20"/>
          <w:szCs w:val="20"/>
          <w:lang w:val="ro-RO"/>
        </w:rPr>
        <w:t>CALENDARUL DISCIPLINEI</w:t>
      </w:r>
    </w:p>
    <w:p w14:paraId="026797B4" w14:textId="77777777" w:rsidR="00BC421F" w:rsidRPr="00D64899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</w:p>
    <w:tbl>
      <w:tblPr>
        <w:tblW w:w="14877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2561"/>
        <w:gridCol w:w="850"/>
        <w:gridCol w:w="4536"/>
        <w:gridCol w:w="1276"/>
        <w:gridCol w:w="709"/>
        <w:gridCol w:w="850"/>
        <w:gridCol w:w="1418"/>
        <w:gridCol w:w="1417"/>
      </w:tblGrid>
      <w:tr w:rsidR="003B54A9" w:rsidRPr="00D64899" w14:paraId="54A5DFD7" w14:textId="77777777" w:rsidTr="00480470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64899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60F917F4" w14:textId="77777777" w:rsidR="003B54A9" w:rsidRPr="00D64899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411" w:type="dxa"/>
            <w:gridSpan w:val="2"/>
          </w:tcPr>
          <w:p w14:paraId="0695F7C1" w14:textId="4976A928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Activități </w:t>
            </w:r>
            <w:proofErr w:type="spellStart"/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tutoriale</w:t>
            </w:r>
            <w:proofErr w:type="spellEnd"/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(AT)</w:t>
            </w:r>
          </w:p>
        </w:tc>
        <w:tc>
          <w:tcPr>
            <w:tcW w:w="5812" w:type="dxa"/>
            <w:gridSpan w:val="2"/>
          </w:tcPr>
          <w:p w14:paraId="424E4FCD" w14:textId="62704B6E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Teme de control (TC)</w:t>
            </w:r>
          </w:p>
        </w:tc>
        <w:tc>
          <w:tcPr>
            <w:tcW w:w="1559" w:type="dxa"/>
            <w:gridSpan w:val="2"/>
          </w:tcPr>
          <w:p w14:paraId="51583726" w14:textId="556A57B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Activități asistate (</w:t>
            </w:r>
            <w:proofErr w:type="spellStart"/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AA</w:t>
            </w:r>
            <w:proofErr w:type="spellEnd"/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2835" w:type="dxa"/>
            <w:gridSpan w:val="2"/>
          </w:tcPr>
          <w:p w14:paraId="3C02DB5A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EVALUĂRI</w:t>
            </w:r>
          </w:p>
        </w:tc>
      </w:tr>
      <w:tr w:rsidR="003B54A9" w:rsidRPr="00D64899" w14:paraId="7BB0715B" w14:textId="77777777" w:rsidTr="00480470">
        <w:trPr>
          <w:trHeight w:val="730"/>
        </w:trPr>
        <w:tc>
          <w:tcPr>
            <w:tcW w:w="720" w:type="dxa"/>
            <w:vMerge/>
          </w:tcPr>
          <w:p w14:paraId="7A89144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</w:tcPr>
          <w:p w14:paraId="77DB7AB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61" w:type="dxa"/>
          </w:tcPr>
          <w:p w14:paraId="3A00EFF1" w14:textId="32455454" w:rsidR="003B54A9" w:rsidRPr="00D64899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</w:t>
            </w:r>
          </w:p>
        </w:tc>
        <w:tc>
          <w:tcPr>
            <w:tcW w:w="850" w:type="dxa"/>
          </w:tcPr>
          <w:p w14:paraId="5101C272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4536" w:type="dxa"/>
          </w:tcPr>
          <w:p w14:paraId="4B8D7DB5" w14:textId="171A1A8C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Tematica</w:t>
            </w:r>
          </w:p>
          <w:p w14:paraId="0E1C70FC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4271A0F" w14:textId="47C1493A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Termen predare</w:t>
            </w:r>
            <w:r w:rsidR="001055D9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  <w:proofErr w:type="spellStart"/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Nr.ore</w:t>
            </w:r>
            <w:proofErr w:type="spellEnd"/>
          </w:p>
        </w:tc>
        <w:tc>
          <w:tcPr>
            <w:tcW w:w="709" w:type="dxa"/>
          </w:tcPr>
          <w:p w14:paraId="26460F94" w14:textId="2E08E2B1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850" w:type="dxa"/>
          </w:tcPr>
          <w:p w14:paraId="68D05B82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418" w:type="dxa"/>
          </w:tcPr>
          <w:p w14:paraId="3B13B47B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417" w:type="dxa"/>
          </w:tcPr>
          <w:p w14:paraId="7DFFA21B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Tipul</w:t>
            </w:r>
          </w:p>
          <w:p w14:paraId="52FAD454" w14:textId="77777777" w:rsidR="003B54A9" w:rsidRPr="00D64899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(E/C/V)</w:t>
            </w:r>
          </w:p>
        </w:tc>
      </w:tr>
      <w:tr w:rsidR="003B54A9" w:rsidRPr="00D64899" w14:paraId="1442B859" w14:textId="77777777" w:rsidTr="00480470">
        <w:tc>
          <w:tcPr>
            <w:tcW w:w="720" w:type="dxa"/>
            <w:vMerge w:val="restart"/>
            <w:textDirection w:val="btLr"/>
          </w:tcPr>
          <w:p w14:paraId="3AF99DE7" w14:textId="77777777" w:rsidR="003B54A9" w:rsidRPr="00D64899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52B8BD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561" w:type="dxa"/>
          </w:tcPr>
          <w:p w14:paraId="42A0D10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E7F170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5CA2AD6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7E2FDB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A2B4EC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A79520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FB799C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192B55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17FF6153" w14:textId="77777777" w:rsidTr="00480470">
        <w:tc>
          <w:tcPr>
            <w:tcW w:w="720" w:type="dxa"/>
            <w:vMerge/>
          </w:tcPr>
          <w:p w14:paraId="5EA6F29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5B576E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561" w:type="dxa"/>
          </w:tcPr>
          <w:p w14:paraId="5D9F52E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43C8A1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6189645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B90AE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84A680E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986E33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1D60135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9F931F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04FD42E8" w14:textId="77777777" w:rsidTr="00480470">
        <w:tc>
          <w:tcPr>
            <w:tcW w:w="720" w:type="dxa"/>
            <w:vMerge/>
          </w:tcPr>
          <w:p w14:paraId="3B45594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F1ED5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561" w:type="dxa"/>
          </w:tcPr>
          <w:p w14:paraId="1DCEBF00" w14:textId="057E1B3A" w:rsidR="003B54A9" w:rsidRPr="00D64899" w:rsidRDefault="000D055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 xml:space="preserve">Sursele DCI. </w:t>
            </w:r>
            <w:r w:rsidR="00455041" w:rsidRPr="00480470">
              <w:rPr>
                <w:sz w:val="20"/>
                <w:szCs w:val="20"/>
                <w:lang w:val="it-IT"/>
              </w:rPr>
              <w:t>Societatile si grupurile de societati in comertul international.</w:t>
            </w:r>
          </w:p>
        </w:tc>
        <w:tc>
          <w:tcPr>
            <w:tcW w:w="850" w:type="dxa"/>
            <w:vAlign w:val="center"/>
          </w:tcPr>
          <w:p w14:paraId="1F8232F3" w14:textId="0BCDD0EB" w:rsidR="003B54A9" w:rsidRPr="00D64899" w:rsidRDefault="001055D9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  <w:r w:rsid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4536" w:type="dxa"/>
          </w:tcPr>
          <w:p w14:paraId="60E966D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51B731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391C090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3936E8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D05A3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220F25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35FBC0F8" w14:textId="77777777" w:rsidTr="00480470">
        <w:tc>
          <w:tcPr>
            <w:tcW w:w="720" w:type="dxa"/>
            <w:vMerge/>
          </w:tcPr>
          <w:p w14:paraId="02FC6F3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943358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561" w:type="dxa"/>
          </w:tcPr>
          <w:p w14:paraId="126A07E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8BE748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5A7C2D7D" w14:textId="5606A380" w:rsidR="00455041" w:rsidRPr="00D64899" w:rsidRDefault="00455041" w:rsidP="00455041">
            <w:pPr>
              <w:rPr>
                <w:sz w:val="20"/>
                <w:szCs w:val="20"/>
              </w:rPr>
            </w:pPr>
            <w:r w:rsidRPr="00D64899">
              <w:rPr>
                <w:sz w:val="20"/>
                <w:szCs w:val="20"/>
              </w:rPr>
              <w:t>Referat</w:t>
            </w:r>
            <w:r w:rsidR="00480470">
              <w:rPr>
                <w:sz w:val="20"/>
                <w:szCs w:val="20"/>
              </w:rPr>
              <w:t>/rezolvare spete</w:t>
            </w:r>
            <w:r w:rsidR="000D055C">
              <w:rPr>
                <w:sz w:val="20"/>
                <w:szCs w:val="20"/>
              </w:rPr>
              <w:t>/grile</w:t>
            </w:r>
            <w:r w:rsidRPr="00D64899">
              <w:rPr>
                <w:sz w:val="20"/>
                <w:szCs w:val="20"/>
              </w:rPr>
              <w:t xml:space="preserve"> pe una din </w:t>
            </w:r>
            <w:proofErr w:type="spellStart"/>
            <w:r w:rsidRPr="00D64899">
              <w:rPr>
                <w:sz w:val="20"/>
                <w:szCs w:val="20"/>
              </w:rPr>
              <w:t>urmatoarele</w:t>
            </w:r>
            <w:proofErr w:type="spellEnd"/>
            <w:r w:rsidRPr="00D64899">
              <w:rPr>
                <w:sz w:val="20"/>
                <w:szCs w:val="20"/>
              </w:rPr>
              <w:t xml:space="preserve"> Teme</w:t>
            </w:r>
          </w:p>
          <w:p w14:paraId="73264ABF" w14:textId="43335049" w:rsidR="00455041" w:rsidRPr="00D64899" w:rsidRDefault="00455041" w:rsidP="00455041">
            <w:pPr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Rolul OMC in reglementarea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comertului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international</w:t>
            </w:r>
            <w:proofErr w:type="spellEnd"/>
            <w:r w:rsidR="00480470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Uzantele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comertul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Incoterms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si riscul cu privire la bunuri. Constituirea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societatii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europene;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Functionarea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societatii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europene; Constituirea grupului european de interes economic;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Functionarea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grupului european de interes economic. Fuziunile transfrontaliere. Holdingul in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comertul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. Trustul/concernul in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comertul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rFonts w:cs="Arial"/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Factoringul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</w:t>
            </w:r>
            <w:proofErr w:type="spellEnd"/>
          </w:p>
          <w:p w14:paraId="0D8819D6" w14:textId="71C81542" w:rsidR="003B54A9" w:rsidRPr="00D64899" w:rsidRDefault="003B54A9" w:rsidP="007D72E5">
            <w:pPr>
              <w:ind w:right="35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56D507" w14:textId="1B8B5483" w:rsidR="003B54A9" w:rsidRPr="00D64899" w:rsidRDefault="007D72E5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 w:rsidR="00455041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</w:t>
            </w:r>
            <w:r w:rsidR="000D055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  <w:r w:rsidR="001055D9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</w:p>
          <w:p w14:paraId="3953D739" w14:textId="692D4A4F" w:rsidR="001055D9" w:rsidRPr="00D64899" w:rsidRDefault="00AE023D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455041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1055D9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709" w:type="dxa"/>
          </w:tcPr>
          <w:p w14:paraId="60746D3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D8DAF3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E53A6A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6702633" w14:textId="77777777" w:rsidR="003B54A9" w:rsidRPr="00D6489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  <w:p w14:paraId="2A2DB169" w14:textId="0677EDDA" w:rsidR="00363E36" w:rsidRPr="00D64899" w:rsidRDefault="0045504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64899" w14:paraId="1A6D7153" w14:textId="77777777" w:rsidTr="00480470">
        <w:tc>
          <w:tcPr>
            <w:tcW w:w="720" w:type="dxa"/>
            <w:vMerge/>
          </w:tcPr>
          <w:p w14:paraId="1626A9E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2065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561" w:type="dxa"/>
          </w:tcPr>
          <w:p w14:paraId="39CB4E7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78E10E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302B80C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FF82CB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3ED8E4F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1D59CB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AD3DFB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D3AF8F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4FD0984C" w14:textId="77777777" w:rsidTr="00480470">
        <w:tc>
          <w:tcPr>
            <w:tcW w:w="720" w:type="dxa"/>
            <w:vMerge/>
          </w:tcPr>
          <w:p w14:paraId="73A137F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AED157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561" w:type="dxa"/>
          </w:tcPr>
          <w:p w14:paraId="445E219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A3AAA9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67B03B4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EDFD2E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BAA271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69AB0C2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67572A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2BD3615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3BB1392C" w14:textId="77777777" w:rsidTr="00480470">
        <w:tc>
          <w:tcPr>
            <w:tcW w:w="720" w:type="dxa"/>
            <w:vMerge/>
          </w:tcPr>
          <w:p w14:paraId="106F7F3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06F3DA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561" w:type="dxa"/>
          </w:tcPr>
          <w:p w14:paraId="669C70F3" w14:textId="57734A9E" w:rsidR="003B54A9" w:rsidRPr="00D64899" w:rsidRDefault="000D055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sz w:val="20"/>
                <w:szCs w:val="20"/>
                <w:lang w:val="pt-BR"/>
              </w:rPr>
              <w:t>Contracte internationale.</w:t>
            </w:r>
          </w:p>
        </w:tc>
        <w:tc>
          <w:tcPr>
            <w:tcW w:w="850" w:type="dxa"/>
          </w:tcPr>
          <w:p w14:paraId="1AA61935" w14:textId="50B000E2" w:rsidR="003B54A9" w:rsidRPr="00D64899" w:rsidRDefault="00AE023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  <w:r w:rsidR="000D055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h</w:t>
            </w:r>
            <w:proofErr w:type="spellEnd"/>
          </w:p>
        </w:tc>
        <w:tc>
          <w:tcPr>
            <w:tcW w:w="4536" w:type="dxa"/>
          </w:tcPr>
          <w:p w14:paraId="5279430C" w14:textId="0BD286B0" w:rsidR="000D055C" w:rsidRPr="00D64899" w:rsidRDefault="000D055C" w:rsidP="000D055C">
            <w:pPr>
              <w:rPr>
                <w:sz w:val="20"/>
                <w:szCs w:val="20"/>
              </w:rPr>
            </w:pPr>
            <w:r w:rsidRPr="00D64899">
              <w:rPr>
                <w:sz w:val="20"/>
                <w:szCs w:val="20"/>
              </w:rPr>
              <w:t>Referat</w:t>
            </w:r>
            <w:r>
              <w:rPr>
                <w:sz w:val="20"/>
                <w:szCs w:val="20"/>
              </w:rPr>
              <w:t>/rezolvare spete/grile</w:t>
            </w:r>
            <w:r w:rsidRPr="00D64899">
              <w:rPr>
                <w:sz w:val="20"/>
                <w:szCs w:val="20"/>
              </w:rPr>
              <w:t xml:space="preserve"> pe una din </w:t>
            </w:r>
            <w:proofErr w:type="spellStart"/>
            <w:r w:rsidRPr="00D64899">
              <w:rPr>
                <w:sz w:val="20"/>
                <w:szCs w:val="20"/>
              </w:rPr>
              <w:t>urmatoarele</w:t>
            </w:r>
            <w:proofErr w:type="spellEnd"/>
            <w:r w:rsidRPr="00D64899">
              <w:rPr>
                <w:sz w:val="20"/>
                <w:szCs w:val="20"/>
              </w:rPr>
              <w:t xml:space="preserve"> Teme</w:t>
            </w:r>
          </w:p>
          <w:p w14:paraId="2A09558E" w14:textId="77777777" w:rsidR="000D055C" w:rsidRPr="00D64899" w:rsidRDefault="000D055C" w:rsidP="000D055C">
            <w:pPr>
              <w:ind w:right="350"/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color w:val="000000"/>
                <w:sz w:val="20"/>
                <w:szCs w:val="20"/>
              </w:rPr>
              <w:t xml:space="preserve">Autonomia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vointei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in contractele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Legile de politie (legile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aplicatie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imediata) in contractele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internationale</w:t>
            </w:r>
            <w:proofErr w:type="spellEnd"/>
          </w:p>
          <w:p w14:paraId="48BBC6AC" w14:textId="4323FAC8" w:rsidR="000D055C" w:rsidRPr="00D64899" w:rsidRDefault="000D055C" w:rsidP="000D055C">
            <w:pPr>
              <w:ind w:right="350"/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color w:val="000000"/>
                <w:sz w:val="20"/>
                <w:szCs w:val="20"/>
              </w:rPr>
              <w:t xml:space="preserve">Clauza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hardship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in contractele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internationale</w:t>
            </w:r>
            <w:proofErr w:type="spellEnd"/>
          </w:p>
          <w:p w14:paraId="66C19849" w14:textId="77777777" w:rsidR="000D055C" w:rsidRPr="00D64899" w:rsidRDefault="000D055C" w:rsidP="000D055C">
            <w:pPr>
              <w:ind w:right="350"/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color w:val="000000"/>
                <w:sz w:val="20"/>
                <w:szCs w:val="20"/>
              </w:rPr>
              <w:t xml:space="preserve">Clauza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forta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majora in contractele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Comparatie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intre clauza ofertei </w:t>
            </w:r>
            <w:r w:rsidRPr="00D64899">
              <w:rPr>
                <w:color w:val="000000"/>
                <w:sz w:val="20"/>
                <w:szCs w:val="20"/>
              </w:rPr>
              <w:lastRenderedPageBreak/>
              <w:t xml:space="preserve">concurente, clauza clientului celui mai favorizat si pactul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preferinta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. Clauzele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mentinere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a valorii in contractele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internationale</w:t>
            </w:r>
            <w:proofErr w:type="spellEnd"/>
          </w:p>
          <w:p w14:paraId="2BFC26A0" w14:textId="77777777" w:rsidR="000D055C" w:rsidRPr="00D64899" w:rsidRDefault="000D055C" w:rsidP="000D055C">
            <w:pPr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color w:val="000000"/>
                <w:sz w:val="20"/>
                <w:szCs w:val="20"/>
              </w:rPr>
              <w:t xml:space="preserve">Formarea contractului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vanzare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marfuri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, in temeiul </w:t>
            </w:r>
            <w:proofErr w:type="spellStart"/>
            <w:r>
              <w:rPr>
                <w:color w:val="000000"/>
                <w:sz w:val="20"/>
                <w:szCs w:val="20"/>
              </w:rPr>
              <w:t>CVIM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</w:p>
          <w:p w14:paraId="03629681" w14:textId="77777777" w:rsidR="000D055C" w:rsidRDefault="000D055C" w:rsidP="000D055C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4899">
              <w:rPr>
                <w:color w:val="000000"/>
                <w:sz w:val="20"/>
                <w:szCs w:val="20"/>
              </w:rPr>
              <w:t>Obligatiile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vanzatorului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intr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-un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ct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vanzare-cumparare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, in temeiul </w:t>
            </w:r>
            <w:proofErr w:type="spellStart"/>
            <w:r>
              <w:rPr>
                <w:color w:val="000000"/>
                <w:sz w:val="20"/>
                <w:szCs w:val="20"/>
              </w:rPr>
              <w:t>CVIM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Obligatiile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cumparatorului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intr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-un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ct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vanzare-cumparare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, in temeiul </w:t>
            </w:r>
            <w:proofErr w:type="spellStart"/>
            <w:r>
              <w:rPr>
                <w:color w:val="000000"/>
                <w:sz w:val="20"/>
                <w:szCs w:val="20"/>
              </w:rPr>
              <w:t>CVIM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</w:p>
          <w:p w14:paraId="78348630" w14:textId="77777777" w:rsidR="000D055C" w:rsidRPr="00D64899" w:rsidRDefault="000D055C" w:rsidP="000D055C">
            <w:pPr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color w:val="000000"/>
                <w:sz w:val="20"/>
                <w:szCs w:val="20"/>
              </w:rPr>
              <w:t xml:space="preserve">Remedii in caz de neexecutare a contractului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vanzare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internationala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marfuri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, in temeiul </w:t>
            </w:r>
            <w:proofErr w:type="spellStart"/>
            <w:r>
              <w:rPr>
                <w:color w:val="000000"/>
                <w:sz w:val="20"/>
                <w:szCs w:val="20"/>
              </w:rPr>
              <w:t>CVIM</w:t>
            </w:r>
            <w:proofErr w:type="spellEnd"/>
          </w:p>
          <w:p w14:paraId="7121D48D" w14:textId="120CC98A" w:rsidR="003B54A9" w:rsidRPr="00D64899" w:rsidRDefault="003B54A9" w:rsidP="000D055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148D2B7" w14:textId="77777777" w:rsidR="000D055C" w:rsidRPr="00D64899" w:rsidRDefault="000D055C" w:rsidP="000D055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01</w:t>
            </w: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.05. /</w:t>
            </w:r>
          </w:p>
          <w:p w14:paraId="39E41E4F" w14:textId="61C86A41" w:rsidR="003B54A9" w:rsidRPr="00D64899" w:rsidRDefault="000D055C" w:rsidP="000D055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709" w:type="dxa"/>
          </w:tcPr>
          <w:p w14:paraId="7F6B848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AC91CD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CBEA6B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90F515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5C418504" w14:textId="77777777" w:rsidTr="00480470">
        <w:tc>
          <w:tcPr>
            <w:tcW w:w="720" w:type="dxa"/>
            <w:vMerge/>
          </w:tcPr>
          <w:p w14:paraId="18EB256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006A0C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561" w:type="dxa"/>
          </w:tcPr>
          <w:p w14:paraId="6952F39E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E58E1D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22DDE9F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64E31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769FFE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88BA42E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468E54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7301FD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0A6A4371" w14:textId="77777777" w:rsidTr="00480470">
        <w:tc>
          <w:tcPr>
            <w:tcW w:w="720" w:type="dxa"/>
            <w:vMerge/>
          </w:tcPr>
          <w:p w14:paraId="5898E07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E8124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561" w:type="dxa"/>
          </w:tcPr>
          <w:p w14:paraId="111291A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06A756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5F25EF8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D63712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AF8ADD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1323F0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BE7CFB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718B87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64DE4FE1" w14:textId="77777777" w:rsidTr="00480470">
        <w:tc>
          <w:tcPr>
            <w:tcW w:w="720" w:type="dxa"/>
            <w:vMerge/>
          </w:tcPr>
          <w:p w14:paraId="29AA0A2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54A50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561" w:type="dxa"/>
          </w:tcPr>
          <w:p w14:paraId="794AF69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BE3205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635BFAC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AB069F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3CDE72D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CE76AF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90964A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8671005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3190A9E4" w14:textId="77777777" w:rsidTr="00480470">
        <w:tc>
          <w:tcPr>
            <w:tcW w:w="720" w:type="dxa"/>
            <w:vMerge/>
          </w:tcPr>
          <w:p w14:paraId="3FAB503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A303F65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561" w:type="dxa"/>
          </w:tcPr>
          <w:p w14:paraId="17FCC622" w14:textId="3F4F1206" w:rsidR="003B54A9" w:rsidRPr="00D64899" w:rsidRDefault="0045504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sz w:val="20"/>
                <w:szCs w:val="20"/>
                <w:lang w:val="pt-BR"/>
              </w:rPr>
              <w:t>Arbitrajul international</w:t>
            </w:r>
          </w:p>
        </w:tc>
        <w:tc>
          <w:tcPr>
            <w:tcW w:w="850" w:type="dxa"/>
            <w:vAlign w:val="center"/>
          </w:tcPr>
          <w:p w14:paraId="5749C1EB" w14:textId="355820A7" w:rsidR="003B54A9" w:rsidRPr="00D64899" w:rsidRDefault="00AE023D" w:rsidP="001055D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  <w:r w:rsid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4536" w:type="dxa"/>
          </w:tcPr>
          <w:p w14:paraId="43A13DB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BC9A485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21B952A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DA42CA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4BF1CB9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61B54C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2A1326D3" w14:textId="77777777" w:rsidTr="00480470">
        <w:tc>
          <w:tcPr>
            <w:tcW w:w="720" w:type="dxa"/>
            <w:vMerge/>
          </w:tcPr>
          <w:p w14:paraId="15D267D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E799E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561" w:type="dxa"/>
          </w:tcPr>
          <w:p w14:paraId="2707D5C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2A05F1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60378CBE" w14:textId="77777777" w:rsidR="00480470" w:rsidRPr="00D64899" w:rsidRDefault="00480470" w:rsidP="00480470">
            <w:pPr>
              <w:rPr>
                <w:sz w:val="20"/>
                <w:szCs w:val="20"/>
              </w:rPr>
            </w:pPr>
            <w:r w:rsidRPr="00D64899">
              <w:rPr>
                <w:sz w:val="20"/>
                <w:szCs w:val="20"/>
              </w:rPr>
              <w:t>Referat</w:t>
            </w:r>
            <w:r>
              <w:rPr>
                <w:sz w:val="20"/>
                <w:szCs w:val="20"/>
              </w:rPr>
              <w:t>/rezolvare spete</w:t>
            </w:r>
            <w:r w:rsidRPr="00D64899">
              <w:rPr>
                <w:sz w:val="20"/>
                <w:szCs w:val="20"/>
              </w:rPr>
              <w:t xml:space="preserve"> pe una din </w:t>
            </w:r>
            <w:proofErr w:type="spellStart"/>
            <w:r w:rsidRPr="00D64899">
              <w:rPr>
                <w:sz w:val="20"/>
                <w:szCs w:val="20"/>
              </w:rPr>
              <w:t>urmatoarele</w:t>
            </w:r>
            <w:proofErr w:type="spellEnd"/>
            <w:r w:rsidRPr="00D64899">
              <w:rPr>
                <w:sz w:val="20"/>
                <w:szCs w:val="20"/>
              </w:rPr>
              <w:t xml:space="preserve"> Teme</w:t>
            </w:r>
          </w:p>
          <w:p w14:paraId="38460814" w14:textId="38B4A653" w:rsidR="00455041" w:rsidRPr="00D64899" w:rsidRDefault="00455041" w:rsidP="00455041">
            <w:pPr>
              <w:jc w:val="both"/>
              <w:rPr>
                <w:color w:val="000000"/>
                <w:sz w:val="20"/>
                <w:szCs w:val="20"/>
              </w:rPr>
            </w:pPr>
            <w:r w:rsidRPr="00D64899">
              <w:rPr>
                <w:color w:val="000000"/>
                <w:sz w:val="20"/>
                <w:szCs w:val="20"/>
              </w:rPr>
              <w:t xml:space="preserve">Prezentarea Convenției de la Geneva privind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arbitrajul.Convenția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de arbitraj – formare, efecte</w:t>
            </w:r>
            <w:r w:rsidR="004804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color w:val="000000"/>
                <w:sz w:val="20"/>
                <w:szCs w:val="20"/>
              </w:rPr>
              <w:t>Inarbitrabilitatea</w:t>
            </w:r>
            <w:proofErr w:type="spellEnd"/>
            <w:r w:rsidRPr="00D64899">
              <w:rPr>
                <w:color w:val="000000"/>
                <w:sz w:val="20"/>
                <w:szCs w:val="20"/>
              </w:rPr>
              <w:t xml:space="preserve"> litigiilor internaționale </w:t>
            </w:r>
          </w:p>
          <w:p w14:paraId="0D6C2F73" w14:textId="71B0A634" w:rsidR="003B54A9" w:rsidRPr="00D64899" w:rsidRDefault="00455041" w:rsidP="0045504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480470">
              <w:rPr>
                <w:sz w:val="20"/>
                <w:szCs w:val="20"/>
                <w:lang w:val="ro-RO"/>
              </w:rPr>
              <w:t xml:space="preserve">Motive de refuz de recunoaștere si motive de anulare a sentințelor arbitrale. Prezentarea Convenției de la New York privitoare la recunoașterea sentințelor arbitrale. </w:t>
            </w:r>
            <w:proofErr w:type="spellStart"/>
            <w:r w:rsidRPr="00D64899">
              <w:rPr>
                <w:sz w:val="20"/>
                <w:szCs w:val="20"/>
              </w:rPr>
              <w:t>Procedura</w:t>
            </w:r>
            <w:proofErr w:type="spellEnd"/>
            <w:r w:rsidRPr="00D64899">
              <w:rPr>
                <w:sz w:val="20"/>
                <w:szCs w:val="20"/>
              </w:rPr>
              <w:t xml:space="preserve"> </w:t>
            </w:r>
            <w:proofErr w:type="spellStart"/>
            <w:r w:rsidRPr="00D64899">
              <w:rPr>
                <w:sz w:val="20"/>
                <w:szCs w:val="20"/>
              </w:rPr>
              <w:t>arbitrala</w:t>
            </w:r>
            <w:proofErr w:type="spellEnd"/>
            <w:r w:rsidRPr="00D64899">
              <w:rPr>
                <w:sz w:val="20"/>
                <w:szCs w:val="20"/>
              </w:rPr>
              <w:t xml:space="preserve">. </w:t>
            </w:r>
            <w:proofErr w:type="spellStart"/>
            <w:r w:rsidRPr="00D64899">
              <w:rPr>
                <w:sz w:val="20"/>
                <w:szCs w:val="20"/>
              </w:rPr>
              <w:t>Tribunalul</w:t>
            </w:r>
            <w:proofErr w:type="spellEnd"/>
            <w:r w:rsidRPr="00D64899">
              <w:rPr>
                <w:sz w:val="20"/>
                <w:szCs w:val="20"/>
              </w:rPr>
              <w:t xml:space="preserve"> arbitral</w:t>
            </w:r>
          </w:p>
        </w:tc>
        <w:tc>
          <w:tcPr>
            <w:tcW w:w="1276" w:type="dxa"/>
            <w:vAlign w:val="center"/>
          </w:tcPr>
          <w:p w14:paraId="4C3C20EF" w14:textId="084EC38B" w:rsidR="00363E36" w:rsidRPr="00D64899" w:rsidRDefault="000D055C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</w:t>
            </w:r>
            <w:r w:rsidR="00455041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.05</w:t>
            </w:r>
            <w:r w:rsidR="001055D9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 /</w:t>
            </w:r>
          </w:p>
          <w:p w14:paraId="0A6516A3" w14:textId="02409F7D" w:rsidR="003B54A9" w:rsidRPr="00D64899" w:rsidRDefault="00AE023D" w:rsidP="00363E3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1055D9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709" w:type="dxa"/>
          </w:tcPr>
          <w:p w14:paraId="6322261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301CD12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05BDDB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97525FE" w14:textId="77777777" w:rsidR="003B54A9" w:rsidRPr="00D6489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Verificare </w:t>
            </w:r>
          </w:p>
          <w:p w14:paraId="7F563A9A" w14:textId="036C5C05" w:rsidR="00363E36" w:rsidRPr="00D64899" w:rsidRDefault="0045504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</w:tc>
      </w:tr>
      <w:tr w:rsidR="003B54A9" w:rsidRPr="00D64899" w14:paraId="23CF0D73" w14:textId="77777777" w:rsidTr="00480470">
        <w:tc>
          <w:tcPr>
            <w:tcW w:w="720" w:type="dxa"/>
            <w:vMerge w:val="restart"/>
            <w:textDirection w:val="btLr"/>
          </w:tcPr>
          <w:p w14:paraId="4FD3D915" w14:textId="77777777" w:rsidR="003B54A9" w:rsidRPr="00D64899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D3BE93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561" w:type="dxa"/>
          </w:tcPr>
          <w:p w14:paraId="4E6F0D7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15638AC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26D0EA1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7B215E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45FE2D2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31832C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A7892F6" w14:textId="2C74F444" w:rsidR="003B54A9" w:rsidRPr="00D64899" w:rsidRDefault="0074036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Mai 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</w:t>
            </w:r>
            <w:r w:rsidR="0048047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0D055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proofErr w:type="spellStart"/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Data1</w:t>
            </w:r>
            <w:proofErr w:type="spellEnd"/>
          </w:p>
        </w:tc>
        <w:tc>
          <w:tcPr>
            <w:tcW w:w="1417" w:type="dxa"/>
          </w:tcPr>
          <w:p w14:paraId="76588CC6" w14:textId="77777777" w:rsidR="00363E36" w:rsidRPr="00D6489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EAAA6D4" w14:textId="3E1887AE" w:rsidR="003B54A9" w:rsidRPr="00D64899" w:rsidRDefault="0074036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64899" w14:paraId="15941851" w14:textId="77777777" w:rsidTr="00480470">
        <w:tc>
          <w:tcPr>
            <w:tcW w:w="720" w:type="dxa"/>
            <w:vMerge/>
          </w:tcPr>
          <w:p w14:paraId="5943C71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3AE201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561" w:type="dxa"/>
          </w:tcPr>
          <w:p w14:paraId="25FD0FD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856606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24BD6EC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25022B6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2750661A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269BFF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EBA81EE" w14:textId="25EBEA99" w:rsidR="003B54A9" w:rsidRPr="00D64899" w:rsidRDefault="0074036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</w:t>
            </w:r>
            <w:r w:rsidR="00E53EA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</w:t>
            </w:r>
            <w:r w:rsidR="0048047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0D055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</w:t>
            </w:r>
            <w:proofErr w:type="spellStart"/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Data2</w:t>
            </w:r>
            <w:proofErr w:type="spellEnd"/>
          </w:p>
        </w:tc>
        <w:tc>
          <w:tcPr>
            <w:tcW w:w="1417" w:type="dxa"/>
          </w:tcPr>
          <w:p w14:paraId="0B33722D" w14:textId="77777777" w:rsidR="00363E36" w:rsidRPr="00D64899" w:rsidRDefault="00363E3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0417869E" w14:textId="55287E13" w:rsidR="003B54A9" w:rsidRPr="00D64899" w:rsidRDefault="00740360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  <w:r w:rsidR="00363E36"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0% din nota finală</w:t>
            </w:r>
          </w:p>
        </w:tc>
      </w:tr>
      <w:tr w:rsidR="003B54A9" w:rsidRPr="00D64899" w14:paraId="612C95E1" w14:textId="77777777" w:rsidTr="00480470">
        <w:tc>
          <w:tcPr>
            <w:tcW w:w="720" w:type="dxa"/>
            <w:vMerge/>
          </w:tcPr>
          <w:p w14:paraId="6D75A8C0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5D7B8F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561" w:type="dxa"/>
          </w:tcPr>
          <w:p w14:paraId="4FDFFF99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5F5D73EF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1F35927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5415FC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804797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EB47CBB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F3AE57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1811C6E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64899" w14:paraId="736CED85" w14:textId="77777777" w:rsidTr="00480470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844AA87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6489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561" w:type="dxa"/>
          </w:tcPr>
          <w:p w14:paraId="0D4EE2F3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266538F4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36" w:type="dxa"/>
          </w:tcPr>
          <w:p w14:paraId="1446B6B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77DC6EA8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E8E1D9D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0D12F02C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6ED1E0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1A50992" w14:textId="77777777" w:rsidR="003B54A9" w:rsidRPr="00D64899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Pr="00D64899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</w:pPr>
    </w:p>
    <w:p w14:paraId="33CE3A66" w14:textId="77777777" w:rsidR="00BC421F" w:rsidRPr="00D64899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 xml:space="preserve">E </w:t>
      </w: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– examen, </w:t>
      </w:r>
      <w:r w:rsidRPr="00D64899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C</w:t>
      </w: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colocviu, </w:t>
      </w:r>
      <w:r w:rsidRPr="00D64899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V</w:t>
      </w: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verificare pe parcurs </w:t>
      </w:r>
    </w:p>
    <w:p w14:paraId="09A32131" w14:textId="77777777" w:rsidR="00BC421F" w:rsidRPr="00D64899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</w:p>
    <w:p w14:paraId="523D08E0" w14:textId="4F63F4DF" w:rsidR="00BC421F" w:rsidRPr="00D64899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Coor</w:t>
      </w:r>
      <w:r w:rsidR="003B54A9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donator de disciplină,</w:t>
      </w:r>
      <w:r w:rsidR="003B54A9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 Tutore</w:t>
      </w:r>
      <w:r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, </w:t>
      </w:r>
    </w:p>
    <w:p w14:paraId="48B5DF56" w14:textId="0A08F406" w:rsidR="00363E36" w:rsidRPr="00D64899" w:rsidRDefault="000D055C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Conf</w:t>
      </w:r>
      <w:r w:rsidR="00740360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. univ. dr. Oprea Elena Alina</w:t>
      </w:r>
      <w:r w:rsidR="00363E36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Conf</w:t>
      </w:r>
      <w:r w:rsidR="00740360" w:rsidRPr="00D64899">
        <w:rPr>
          <w:rFonts w:ascii="Times New Roman" w:hAnsi="Times New Roman" w:cs="Times New Roman"/>
          <w:color w:val="auto"/>
          <w:sz w:val="20"/>
          <w:szCs w:val="20"/>
          <w:lang w:val="ro-RO"/>
        </w:rPr>
        <w:t>. univ. dr. Oprea Elena Alina</w:t>
      </w:r>
    </w:p>
    <w:sectPr w:rsidR="00363E36" w:rsidRPr="00D64899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40A5" w14:textId="77777777" w:rsidR="006569D5" w:rsidRDefault="006569D5">
      <w:r>
        <w:separator/>
      </w:r>
    </w:p>
  </w:endnote>
  <w:endnote w:type="continuationSeparator" w:id="0">
    <w:p w14:paraId="48F31600" w14:textId="77777777" w:rsidR="006569D5" w:rsidRDefault="0065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C195" w14:textId="77777777" w:rsidR="006569D5" w:rsidRDefault="006569D5">
      <w:r>
        <w:separator/>
      </w:r>
    </w:p>
  </w:footnote>
  <w:footnote w:type="continuationSeparator" w:id="0">
    <w:p w14:paraId="6ABFCE73" w14:textId="77777777" w:rsidR="006569D5" w:rsidRDefault="0065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E908E4" w:rsidRPr="00B62EE7" w:rsidRDefault="00E908E4" w:rsidP="00CC2300">
    <w:pPr>
      <w:pStyle w:val="Antet"/>
    </w:pPr>
  </w:p>
  <w:p w14:paraId="0F3B8BF8" w14:textId="77777777" w:rsidR="00E908E4" w:rsidRDefault="00E908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A2DC2"/>
    <w:rsid w:val="000D055C"/>
    <w:rsid w:val="001055D9"/>
    <w:rsid w:val="001E7986"/>
    <w:rsid w:val="00244CDC"/>
    <w:rsid w:val="00317EDB"/>
    <w:rsid w:val="00347D48"/>
    <w:rsid w:val="00363872"/>
    <w:rsid w:val="00363E36"/>
    <w:rsid w:val="003B54A9"/>
    <w:rsid w:val="00447D7D"/>
    <w:rsid w:val="00455041"/>
    <w:rsid w:val="00467DF7"/>
    <w:rsid w:val="00480470"/>
    <w:rsid w:val="004E5FDB"/>
    <w:rsid w:val="005469F6"/>
    <w:rsid w:val="00611AC9"/>
    <w:rsid w:val="006569D5"/>
    <w:rsid w:val="006643BF"/>
    <w:rsid w:val="006B3901"/>
    <w:rsid w:val="00740360"/>
    <w:rsid w:val="007A07DE"/>
    <w:rsid w:val="007D72E5"/>
    <w:rsid w:val="00892C15"/>
    <w:rsid w:val="00AD535C"/>
    <w:rsid w:val="00AE023D"/>
    <w:rsid w:val="00BC421F"/>
    <w:rsid w:val="00D57393"/>
    <w:rsid w:val="00D64899"/>
    <w:rsid w:val="00E367C9"/>
    <w:rsid w:val="00E53EAC"/>
    <w:rsid w:val="00E908E4"/>
    <w:rsid w:val="00F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455041"/>
    <w:pPr>
      <w:keepNext/>
      <w:spacing w:before="120" w:line="360" w:lineRule="auto"/>
      <w:outlineLvl w:val="4"/>
    </w:pPr>
    <w:rPr>
      <w:b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rsid w:val="00455041"/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Elena-Alina Oprea</cp:lastModifiedBy>
  <cp:revision>9</cp:revision>
  <dcterms:created xsi:type="dcterms:W3CDTF">2019-04-16T13:07:00Z</dcterms:created>
  <dcterms:modified xsi:type="dcterms:W3CDTF">2025-12-22T12:48:00Z</dcterms:modified>
</cp:coreProperties>
</file>