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2CB7BF06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1055D9">
        <w:rPr>
          <w:rFonts w:ascii="Times New Roman" w:hAnsi="Times New Roman" w:cs="Times New Roman"/>
          <w:color w:val="auto"/>
          <w:lang w:val="ro-RO"/>
        </w:rPr>
        <w:t xml:space="preserve"> </w:t>
      </w:r>
      <w:r w:rsidR="001B2109">
        <w:rPr>
          <w:rFonts w:ascii="Times New Roman" w:hAnsi="Times New Roman" w:cs="Times New Roman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</w:t>
      </w:r>
      <w:r w:rsidR="005469F6">
        <w:rPr>
          <w:rFonts w:ascii="Times New Roman" w:hAnsi="Times New Roman" w:cs="Times New Roman"/>
          <w:color w:val="auto"/>
          <w:lang w:val="ro-RO"/>
        </w:rPr>
        <w:t xml:space="preserve">                           </w:t>
      </w:r>
      <w:r>
        <w:rPr>
          <w:rFonts w:ascii="Times New Roman" w:hAnsi="Times New Roman" w:cs="Times New Roman"/>
          <w:color w:val="auto"/>
          <w:lang w:val="ro-RO"/>
        </w:rPr>
        <w:t xml:space="preserve">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2DF25160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Disciplina:</w:t>
      </w:r>
      <w:r w:rsidR="001B2109">
        <w:rPr>
          <w:rFonts w:ascii="Times New Roman" w:hAnsi="Times New Roman" w:cs="Times New Roman"/>
          <w:color w:val="auto"/>
          <w:lang w:val="ro-RO"/>
        </w:rPr>
        <w:t xml:space="preserve"> </w:t>
      </w:r>
      <w:r w:rsidR="005277B8">
        <w:rPr>
          <w:rFonts w:ascii="Times New Roman" w:hAnsi="Times New Roman" w:cs="Times New Roman"/>
          <w:color w:val="auto"/>
          <w:lang w:val="ro-RO"/>
        </w:rPr>
        <w:t>Dreptul finanțelor publice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6DB59199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1055D9">
        <w:rPr>
          <w:rFonts w:ascii="Times New Roman" w:hAnsi="Times New Roman" w:cs="Times New Roman"/>
          <w:color w:val="auto"/>
          <w:lang w:val="ro-RO"/>
        </w:rPr>
        <w:t>I</w:t>
      </w:r>
      <w:r w:rsidR="001B2109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7ED9B9D0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055D9">
        <w:rPr>
          <w:rFonts w:ascii="Times New Roman" w:hAnsi="Times New Roman" w:cs="Times New Roman"/>
          <w:color w:val="auto"/>
          <w:lang w:val="ro-RO"/>
        </w:rPr>
        <w:t xml:space="preserve"> </w:t>
      </w:r>
      <w:r w:rsidR="001B2109">
        <w:rPr>
          <w:rFonts w:ascii="Times New Roman" w:hAnsi="Times New Roman" w:cs="Times New Roman"/>
          <w:color w:val="auto"/>
          <w:lang w:val="ro-RO"/>
        </w:rPr>
        <w:t>-</w:t>
      </w:r>
    </w:p>
    <w:p w14:paraId="5621947E" w14:textId="699F8EC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1055D9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4877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3411"/>
        <w:gridCol w:w="851"/>
        <w:gridCol w:w="3118"/>
        <w:gridCol w:w="1276"/>
        <w:gridCol w:w="1276"/>
        <w:gridCol w:w="850"/>
        <w:gridCol w:w="1418"/>
        <w:gridCol w:w="1417"/>
      </w:tblGrid>
      <w:tr w:rsidR="003B54A9" w:rsidRPr="00D037CA" w14:paraId="54A5DFD7" w14:textId="77777777" w:rsidTr="005469F6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60F917F4" w14:textId="77777777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Săptămâna</w:t>
            </w:r>
          </w:p>
        </w:tc>
        <w:tc>
          <w:tcPr>
            <w:tcW w:w="4262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4394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12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835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5469F6">
        <w:trPr>
          <w:trHeight w:val="730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0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11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851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3118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14:paraId="74271A0F" w14:textId="47C1493A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 w:rsidR="001055D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6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850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418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417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5469F6"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411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E7F1704" w14:textId="77777777" w:rsidR="003B54A9" w:rsidRPr="00D25197" w:rsidRDefault="003B54A9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5469F6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411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43C8A10" w14:textId="77777777" w:rsidR="003B54A9" w:rsidRPr="00D25197" w:rsidRDefault="003B54A9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5469F6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411" w:type="dxa"/>
          </w:tcPr>
          <w:p w14:paraId="1DCEBF00" w14:textId="51BF4E3A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1F8232F3" w14:textId="3328D572" w:rsidR="003B54A9" w:rsidRPr="00D25197" w:rsidRDefault="003B54A9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5469F6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411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8BE7480" w14:textId="77777777" w:rsidR="003B54A9" w:rsidRPr="00D25197" w:rsidRDefault="003B54A9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0D8819D6" w14:textId="3BBC15EC" w:rsidR="003B54A9" w:rsidRPr="00D25197" w:rsidRDefault="003B54A9" w:rsidP="001055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3953D739" w14:textId="0F483A84" w:rsidR="001055D9" w:rsidRPr="00D25197" w:rsidRDefault="001055D9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A2DB169" w14:textId="60F989AE" w:rsidR="00363E36" w:rsidRPr="00D25197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5469F6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3411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78E10E8" w14:textId="77777777" w:rsidR="003B54A9" w:rsidRPr="00D25197" w:rsidRDefault="003B54A9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5469F6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3411" w:type="dxa"/>
          </w:tcPr>
          <w:p w14:paraId="445E21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A3AAA9D" w14:textId="77777777" w:rsidR="003B54A9" w:rsidRPr="00D25197" w:rsidRDefault="003B54A9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5469F6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3411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AA61935" w14:textId="77777777" w:rsidR="003B54A9" w:rsidRPr="00D25197" w:rsidRDefault="003B54A9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5469F6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3411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E58E1DF" w14:textId="77777777" w:rsidR="003B54A9" w:rsidRPr="00D25197" w:rsidRDefault="003B54A9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5469F6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3411" w:type="dxa"/>
          </w:tcPr>
          <w:p w14:paraId="111291A7" w14:textId="65F9D4E9" w:rsidR="003B54A9" w:rsidRPr="00F35DE4" w:rsidRDefault="00F35DE4" w:rsidP="00F35DE4">
            <w:pPr>
              <w:autoSpaceDE w:val="0"/>
              <w:autoSpaceDN w:val="0"/>
              <w:ind w:left="3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35DE4">
              <w:rPr>
                <w:rFonts w:ascii="Arial" w:hAnsi="Arial" w:cs="Arial"/>
                <w:sz w:val="20"/>
                <w:szCs w:val="20"/>
                <w:lang w:eastAsia="zh-CN"/>
              </w:rPr>
              <w:t>Prezentarea cadrului general al finanțelor publice în România și a specificității finanțelor publice naționale, locale și ale Uniunii Europene</w:t>
            </w:r>
          </w:p>
        </w:tc>
        <w:tc>
          <w:tcPr>
            <w:tcW w:w="851" w:type="dxa"/>
          </w:tcPr>
          <w:p w14:paraId="106A7562" w14:textId="3C69E914" w:rsidR="003B54A9" w:rsidRPr="00D25197" w:rsidRDefault="00F35DE4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118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5469F6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3411" w:type="dxa"/>
          </w:tcPr>
          <w:p w14:paraId="794AF698" w14:textId="7100835A" w:rsidR="003B54A9" w:rsidRPr="00F35DE4" w:rsidRDefault="00F35DE4" w:rsidP="00F35DE4">
            <w:pPr>
              <w:autoSpaceDE w:val="0"/>
              <w:autoSpaceDN w:val="0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F35DE4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Aspecte actuale referitoare la delimitarea și combaterea evaziunii fiscale la nivel național, european și internațional. Sancțiunile financiare internaționale</w:t>
            </w:r>
          </w:p>
        </w:tc>
        <w:tc>
          <w:tcPr>
            <w:tcW w:w="851" w:type="dxa"/>
          </w:tcPr>
          <w:p w14:paraId="4BE32053" w14:textId="401070AC" w:rsidR="003B54A9" w:rsidRPr="00D25197" w:rsidRDefault="00F35DE4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118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5469F6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3411" w:type="dxa"/>
          </w:tcPr>
          <w:p w14:paraId="17FCC622" w14:textId="7889429B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5749C1EB" w14:textId="71249F81" w:rsidR="003B54A9" w:rsidRPr="00D25197" w:rsidRDefault="003B54A9" w:rsidP="001055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5469F6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3411" w:type="dxa"/>
          </w:tcPr>
          <w:p w14:paraId="2707D5C3" w14:textId="36C047A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2DB99AC" w14:textId="77777777" w:rsidR="003B54A9" w:rsidRDefault="008662F7" w:rsidP="001055D9">
            <w:pPr>
              <w:pStyle w:val="Default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ro-RO" w:eastAsia="zh-CN"/>
              </w:rPr>
            </w:pPr>
            <w:r w:rsidRPr="00603BE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ro-RO" w:eastAsia="zh-CN"/>
              </w:rPr>
              <w:t>Principii de drept fiscal. Teoria generală a impozitelor și taxelor. Impozitele directe (I)</w:t>
            </w:r>
          </w:p>
          <w:p w14:paraId="0D6C2F73" w14:textId="0989A6A4" w:rsidR="008662F7" w:rsidRPr="00D25197" w:rsidRDefault="008662F7" w:rsidP="001055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B7FA3B4" w14:textId="2A047905" w:rsidR="003B54A9" w:rsidRDefault="009C563D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15.12.2025</w:t>
            </w:r>
          </w:p>
          <w:p w14:paraId="0A6516A3" w14:textId="228310CD" w:rsidR="009E5AC8" w:rsidRPr="00D25197" w:rsidRDefault="009E5AC8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(10 ore)</w:t>
            </w:r>
          </w:p>
        </w:tc>
        <w:tc>
          <w:tcPr>
            <w:tcW w:w="1276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97525FE" w14:textId="77777777" w:rsidR="003B54A9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Verificare </w:t>
            </w:r>
          </w:p>
          <w:p w14:paraId="7F563A9A" w14:textId="00BC9B2D" w:rsidR="00363E36" w:rsidRPr="00D25197" w:rsidRDefault="009E5AC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</w:tc>
      </w:tr>
      <w:tr w:rsidR="003B54A9" w:rsidRPr="00D037CA" w14:paraId="6CC63129" w14:textId="77777777" w:rsidTr="005469F6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3411" w:type="dxa"/>
          </w:tcPr>
          <w:p w14:paraId="755B7C2A" w14:textId="57F968F0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00868859" w14:textId="163BA5D8" w:rsidR="003B54A9" w:rsidRPr="00D25197" w:rsidRDefault="008662F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B699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ro-RO" w:eastAsia="zh-CN"/>
              </w:rPr>
              <w:t>Impozitele directe (II). Impozitele indirecte</w:t>
            </w:r>
          </w:p>
        </w:tc>
        <w:tc>
          <w:tcPr>
            <w:tcW w:w="1276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5469F6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3411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1842761" w14:textId="22866F91" w:rsidR="003B54A9" w:rsidRDefault="009C563D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15.01.2026</w:t>
            </w:r>
          </w:p>
          <w:p w14:paraId="284155D8" w14:textId="267BD606" w:rsidR="00F35DE4" w:rsidRPr="00D25197" w:rsidRDefault="00F35DE4" w:rsidP="00F35DE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(10 ore)</w:t>
            </w:r>
          </w:p>
        </w:tc>
        <w:tc>
          <w:tcPr>
            <w:tcW w:w="1276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8C302BA" w14:textId="09AD79B4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D12DFA4" w14:textId="77777777" w:rsidR="003B54A9" w:rsidRDefault="00F35DE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</w:t>
            </w:r>
          </w:p>
          <w:p w14:paraId="1C4C9894" w14:textId="24923D70" w:rsidR="00F35DE4" w:rsidRPr="00D25197" w:rsidRDefault="00F35DE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15% din nota finală</w:t>
            </w:r>
          </w:p>
        </w:tc>
      </w:tr>
      <w:tr w:rsidR="003B54A9" w:rsidRPr="00D037CA" w14:paraId="23CF0D73" w14:textId="77777777" w:rsidTr="005469F6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411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A7892F6" w14:textId="7A7D9AB8" w:rsidR="003B54A9" w:rsidRPr="00D25197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 w:rsidR="009C563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anuarie</w:t>
            </w:r>
            <w:r w:rsidR="00F35DE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202</w:t>
            </w:r>
            <w:r w:rsidR="009C563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F35DE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="00F35DE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</w:t>
            </w:r>
            <w:r w:rsidR="001B210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17" w:type="dxa"/>
          </w:tcPr>
          <w:p w14:paraId="22D1F2EC" w14:textId="77777777" w:rsidR="00F35DE4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6EAAA6D4" w14:textId="5488E54F" w:rsidR="003B54A9" w:rsidRPr="00D25197" w:rsidRDefault="00F35DE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nota finală</w:t>
            </w:r>
          </w:p>
        </w:tc>
      </w:tr>
      <w:tr w:rsidR="003B54A9" w:rsidRPr="00D037CA" w14:paraId="15941851" w14:textId="77777777" w:rsidTr="005469F6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411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EBA81EE" w14:textId="69599C65" w:rsidR="00F35DE4" w:rsidRPr="00F35DE4" w:rsidRDefault="009C563D" w:rsidP="00F35DE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Februarie</w:t>
            </w:r>
            <w:r w:rsidR="00F35DE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F35DE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– Data 2</w:t>
            </w:r>
          </w:p>
        </w:tc>
        <w:tc>
          <w:tcPr>
            <w:tcW w:w="1417" w:type="dxa"/>
          </w:tcPr>
          <w:p w14:paraId="0B33722D" w14:textId="77777777" w:rsidR="00363E36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0417869E" w14:textId="07E77ADD" w:rsidR="003B54A9" w:rsidRPr="00D25197" w:rsidRDefault="00F35DE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nota finală</w:t>
            </w:r>
          </w:p>
        </w:tc>
      </w:tr>
      <w:tr w:rsidR="003B54A9" w:rsidRPr="00D037CA" w14:paraId="612C95E1" w14:textId="77777777" w:rsidTr="005469F6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411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5469F6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411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386481BD" w:rsidR="00BC421F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02D1F114" w14:textId="4B1A2F55" w:rsidR="00B133DF" w:rsidRDefault="00B133D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4696AA05" w14:textId="77777777" w:rsidR="00B133DF" w:rsidRPr="00D037CA" w:rsidRDefault="00B133D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496CC340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</w:t>
      </w:r>
      <w:r w:rsidR="001B2109">
        <w:rPr>
          <w:rFonts w:ascii="Times New Roman" w:hAnsi="Times New Roman" w:cs="Times New Roman"/>
          <w:color w:val="auto"/>
          <w:lang w:val="ro-RO"/>
        </w:rPr>
        <w:t xml:space="preserve">ă                                                                                             </w:t>
      </w:r>
      <w:r w:rsidR="003B54A9">
        <w:rPr>
          <w:rFonts w:ascii="Times New Roman" w:hAnsi="Times New Roman" w:cs="Times New Roman"/>
          <w:color w:val="auto"/>
          <w:lang w:val="ro-RO"/>
        </w:rPr>
        <w:t>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48B5DF56" w14:textId="770B294B" w:rsidR="00363E36" w:rsidRPr="00363E36" w:rsidRDefault="00363E36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Conf.univ.dr.</w:t>
      </w:r>
      <w:r w:rsidR="001B2109">
        <w:rPr>
          <w:rFonts w:ascii="Times New Roman" w:hAnsi="Times New Roman" w:cs="Times New Roman"/>
          <w:color w:val="auto"/>
          <w:lang w:val="ro-RO"/>
        </w:rPr>
        <w:t xml:space="preserve"> Cosmin-Flavius COSTAȘ                                                                       </w:t>
      </w:r>
      <w:r>
        <w:rPr>
          <w:rFonts w:ascii="Times New Roman" w:hAnsi="Times New Roman" w:cs="Times New Roman"/>
          <w:color w:val="auto"/>
          <w:lang w:val="ro-RO"/>
        </w:rPr>
        <w:t xml:space="preserve">Conf.univ.dr. </w:t>
      </w:r>
      <w:r w:rsidR="001B2109">
        <w:rPr>
          <w:rFonts w:ascii="Times New Roman" w:hAnsi="Times New Roman" w:cs="Times New Roman"/>
          <w:color w:val="auto"/>
          <w:lang w:val="ro-RO"/>
        </w:rPr>
        <w:t>Cosmin-Flavius COSTAȘ</w:t>
      </w:r>
    </w:p>
    <w:sectPr w:rsidR="00363E36" w:rsidRPr="00363E36" w:rsidSect="00BC421F">
      <w:headerReference w:type="default" r:id="rId7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A9ED" w14:textId="77777777" w:rsidR="00255CE9" w:rsidRDefault="00255CE9">
      <w:r>
        <w:separator/>
      </w:r>
    </w:p>
  </w:endnote>
  <w:endnote w:type="continuationSeparator" w:id="0">
    <w:p w14:paraId="10B15AAC" w14:textId="77777777" w:rsidR="00255CE9" w:rsidRDefault="0025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3EDC" w14:textId="77777777" w:rsidR="00255CE9" w:rsidRDefault="00255CE9">
      <w:r>
        <w:separator/>
      </w:r>
    </w:p>
  </w:footnote>
  <w:footnote w:type="continuationSeparator" w:id="0">
    <w:p w14:paraId="4D4F8EA3" w14:textId="77777777" w:rsidR="00255CE9" w:rsidRDefault="0025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E71AC1" w:rsidRPr="00B62EE7" w:rsidRDefault="00E71AC1" w:rsidP="00CC2300">
    <w:pPr>
      <w:pStyle w:val="Header"/>
    </w:pPr>
  </w:p>
  <w:p w14:paraId="0F3B8BF8" w14:textId="77777777" w:rsidR="00E71AC1" w:rsidRDefault="00E71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01D1"/>
    <w:multiLevelType w:val="hybridMultilevel"/>
    <w:tmpl w:val="007E2C42"/>
    <w:lvl w:ilvl="0" w:tplc="CE3A463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7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87441"/>
    <w:rsid w:val="001055D9"/>
    <w:rsid w:val="001439B3"/>
    <w:rsid w:val="00166782"/>
    <w:rsid w:val="001B2109"/>
    <w:rsid w:val="00255CE9"/>
    <w:rsid w:val="00317EDB"/>
    <w:rsid w:val="003455CE"/>
    <w:rsid w:val="00363872"/>
    <w:rsid w:val="00363E36"/>
    <w:rsid w:val="003B54A9"/>
    <w:rsid w:val="004133BB"/>
    <w:rsid w:val="004358AB"/>
    <w:rsid w:val="00447D7D"/>
    <w:rsid w:val="004E5FDB"/>
    <w:rsid w:val="005277B8"/>
    <w:rsid w:val="005469F6"/>
    <w:rsid w:val="005A06C3"/>
    <w:rsid w:val="00603BE5"/>
    <w:rsid w:val="006A2BE0"/>
    <w:rsid w:val="006B3901"/>
    <w:rsid w:val="00795AE2"/>
    <w:rsid w:val="007A7F65"/>
    <w:rsid w:val="008662F7"/>
    <w:rsid w:val="00877EDD"/>
    <w:rsid w:val="00892C15"/>
    <w:rsid w:val="0094502B"/>
    <w:rsid w:val="009C563D"/>
    <w:rsid w:val="009E5AC8"/>
    <w:rsid w:val="00AC34FE"/>
    <w:rsid w:val="00B133DF"/>
    <w:rsid w:val="00B16B60"/>
    <w:rsid w:val="00BB699F"/>
    <w:rsid w:val="00BC421F"/>
    <w:rsid w:val="00D57393"/>
    <w:rsid w:val="00DF02ED"/>
    <w:rsid w:val="00E71AC1"/>
    <w:rsid w:val="00E7664C"/>
    <w:rsid w:val="00F35DE4"/>
    <w:rsid w:val="00F87BA9"/>
    <w:rsid w:val="00FC6A6C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4</cp:revision>
  <dcterms:created xsi:type="dcterms:W3CDTF">2025-12-28T16:39:00Z</dcterms:created>
  <dcterms:modified xsi:type="dcterms:W3CDTF">2025-12-29T09:59:00Z</dcterms:modified>
</cp:coreProperties>
</file>