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bookmarkStart w:id="0" w:name="_Hlk211162876"/>
      <w:bookmarkEnd w:id="0"/>
      <w:r w:rsidRPr="001C2668">
        <w:rPr>
          <w:rFonts w:ascii="Cambria" w:hAnsi="Cambria"/>
          <w:b/>
          <w:bCs/>
        </w:rPr>
        <w:t>FIŞA DISCIPLINEI</w:t>
      </w:r>
    </w:p>
    <w:p w14:paraId="230E60A0" w14:textId="77777777" w:rsidR="00A07F75" w:rsidRPr="00A07F75" w:rsidRDefault="00A07F75" w:rsidP="00FB5485">
      <w:pPr>
        <w:jc w:val="center"/>
        <w:rPr>
          <w:rFonts w:ascii="Cambria" w:hAnsi="Cambria"/>
          <w:i/>
          <w:iCs/>
        </w:rPr>
      </w:pPr>
      <w:r w:rsidRPr="00A07F75">
        <w:rPr>
          <w:rFonts w:ascii="Cambria" w:hAnsi="Cambria"/>
          <w:i/>
          <w:iCs/>
        </w:rPr>
        <w:t xml:space="preserve">Drept penal. Partea generală I </w:t>
      </w:r>
    </w:p>
    <w:p w14:paraId="28DAEF12" w14:textId="6D2B211A" w:rsidR="002315D2" w:rsidRPr="00E27A7F" w:rsidRDefault="00123B64" w:rsidP="00E27A7F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</w:rPr>
        <w:t>Anul universitar</w:t>
      </w:r>
      <w:r w:rsidR="00632190" w:rsidRPr="001C2668">
        <w:rPr>
          <w:rFonts w:ascii="Cambria" w:hAnsi="Cambria"/>
        </w:rPr>
        <w:t xml:space="preserve"> </w:t>
      </w:r>
      <w:r w:rsidR="00A07F75" w:rsidRPr="00A07F75">
        <w:rPr>
          <w:rFonts w:ascii="Cambria" w:hAnsi="Cambria"/>
          <w:b/>
          <w:bCs/>
        </w:rPr>
        <w:t>2025-2026</w:t>
      </w: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A07F75" w:rsidRPr="00D51618" w14:paraId="36E5E3E1" w14:textId="77777777" w:rsidTr="00A07F75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A07F75" w:rsidRPr="00D51618" w:rsidRDefault="00A07F75" w:rsidP="00A07F75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</w:tcPr>
          <w:p w14:paraId="33E6C37A" w14:textId="678D318B" w:rsidR="00A07F75" w:rsidRPr="00D51618" w:rsidRDefault="00A07F75" w:rsidP="00A07F7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7073A1">
              <w:t>Universitatea Babeș-Bolyai din Cluj Napoca</w:t>
            </w:r>
          </w:p>
        </w:tc>
      </w:tr>
      <w:tr w:rsidR="00A07F75" w:rsidRPr="00D51618" w14:paraId="337527D1" w14:textId="77777777" w:rsidTr="00A07F75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A07F75" w:rsidRPr="00D51618" w:rsidRDefault="00A07F75" w:rsidP="00A07F75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</w:tcPr>
          <w:p w14:paraId="15D1FA1F" w14:textId="2EB29A0F" w:rsidR="00A07F75" w:rsidRPr="00D51618" w:rsidRDefault="00A07F75" w:rsidP="00A07F7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7073A1">
              <w:t>Drept</w:t>
            </w:r>
          </w:p>
        </w:tc>
      </w:tr>
      <w:tr w:rsidR="00A07F75" w:rsidRPr="00D51618" w14:paraId="76018161" w14:textId="77777777" w:rsidTr="00A07F75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A07F75" w:rsidRPr="00D51618" w:rsidRDefault="00A07F75" w:rsidP="00A07F75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</w:tcPr>
          <w:p w14:paraId="04A98289" w14:textId="14CCEEE5" w:rsidR="00A07F75" w:rsidRPr="00D51618" w:rsidRDefault="00A07F75" w:rsidP="00A07F7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7073A1">
              <w:t>Drept Public</w:t>
            </w:r>
          </w:p>
        </w:tc>
      </w:tr>
      <w:tr w:rsidR="00A07F75" w:rsidRPr="00D51618" w14:paraId="75057EAD" w14:textId="77777777" w:rsidTr="00A07F75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A07F75" w:rsidRPr="00D51618" w:rsidRDefault="00A07F75" w:rsidP="00A07F75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</w:tcPr>
          <w:p w14:paraId="0E1920A1" w14:textId="14F57892" w:rsidR="00A07F75" w:rsidRPr="00D51618" w:rsidRDefault="00A07F75" w:rsidP="00A07F7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7073A1">
              <w:t>Ştiinţe Juridice</w:t>
            </w:r>
          </w:p>
        </w:tc>
      </w:tr>
      <w:tr w:rsidR="00A07F75" w:rsidRPr="00D51618" w14:paraId="621A245D" w14:textId="77777777" w:rsidTr="00A07F75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A07F75" w:rsidRPr="00D51618" w:rsidRDefault="00A07F75" w:rsidP="00A07F75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</w:tcPr>
          <w:p w14:paraId="2F581B40" w14:textId="281F476A" w:rsidR="00A07F75" w:rsidRPr="00D51618" w:rsidRDefault="00A07F75" w:rsidP="00A07F7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7073A1">
              <w:t>Licenţă</w:t>
            </w:r>
          </w:p>
        </w:tc>
      </w:tr>
      <w:tr w:rsidR="00A07F75" w:rsidRPr="00D51618" w14:paraId="656B8906" w14:textId="77777777" w:rsidTr="00A07F75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A07F75" w:rsidRPr="00D51618" w:rsidRDefault="00A07F75" w:rsidP="00A07F75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</w:tcPr>
          <w:p w14:paraId="2025CE64" w14:textId="53038732" w:rsidR="00A07F75" w:rsidRPr="00D51618" w:rsidRDefault="00A07F75" w:rsidP="00A07F7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7073A1">
              <w:t>Drept</w:t>
            </w:r>
          </w:p>
        </w:tc>
      </w:tr>
      <w:tr w:rsidR="00A07F75" w:rsidRPr="00D51618" w14:paraId="506B4158" w14:textId="77777777" w:rsidTr="00A07F75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A07F75" w:rsidRPr="00D51618" w:rsidRDefault="00A07F75" w:rsidP="00A07F75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</w:tcPr>
          <w:p w14:paraId="398F7AEA" w14:textId="49667343" w:rsidR="00A07F75" w:rsidRPr="00D51618" w:rsidRDefault="00A07F75" w:rsidP="00A07F7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7073A1">
              <w:t>Învățământ la distanță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9900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</w:tblGrid>
      <w:tr w:rsidR="009850B6" w:rsidRPr="009850B6" w14:paraId="3AC21E8F" w14:textId="77777777" w:rsidTr="009850B6">
        <w:tc>
          <w:tcPr>
            <w:tcW w:w="2230" w:type="dxa"/>
            <w:gridSpan w:val="3"/>
          </w:tcPr>
          <w:p w14:paraId="2C0121E5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2.1. Denumirea disciplinei</w:t>
            </w:r>
          </w:p>
        </w:tc>
        <w:tc>
          <w:tcPr>
            <w:tcW w:w="4603" w:type="dxa"/>
            <w:gridSpan w:val="6"/>
            <w:vAlign w:val="center"/>
          </w:tcPr>
          <w:p w14:paraId="427E2615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Drept penal. Partea generală I</w:t>
            </w:r>
          </w:p>
        </w:tc>
        <w:tc>
          <w:tcPr>
            <w:tcW w:w="1533" w:type="dxa"/>
            <w:gridSpan w:val="2"/>
          </w:tcPr>
          <w:p w14:paraId="7C87CFF0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Codul disciplinei</w:t>
            </w:r>
          </w:p>
        </w:tc>
        <w:tc>
          <w:tcPr>
            <w:tcW w:w="1534" w:type="dxa"/>
            <w:gridSpan w:val="2"/>
            <w:vAlign w:val="center"/>
          </w:tcPr>
          <w:p w14:paraId="01412201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DLR2110</w:t>
            </w:r>
          </w:p>
        </w:tc>
      </w:tr>
      <w:tr w:rsidR="009850B6" w:rsidRPr="009850B6" w14:paraId="5BBC096D" w14:textId="77777777" w:rsidTr="009850B6">
        <w:tc>
          <w:tcPr>
            <w:tcW w:w="4498" w:type="dxa"/>
            <w:gridSpan w:val="6"/>
          </w:tcPr>
          <w:p w14:paraId="441B3582" w14:textId="77777777" w:rsidR="009850B6" w:rsidRPr="009850B6" w:rsidRDefault="009850B6" w:rsidP="009850B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2.2. Titularul activităţilor de curs – Coordonatorul de disciplină </w:t>
            </w:r>
          </w:p>
        </w:tc>
        <w:tc>
          <w:tcPr>
            <w:tcW w:w="5402" w:type="dxa"/>
            <w:gridSpan w:val="7"/>
            <w:vAlign w:val="center"/>
          </w:tcPr>
          <w:p w14:paraId="62E08E32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Lect. univ. dr. Ioana CURT</w:t>
            </w:r>
          </w:p>
        </w:tc>
      </w:tr>
      <w:tr w:rsidR="009850B6" w:rsidRPr="009850B6" w14:paraId="60B753D5" w14:textId="77777777" w:rsidTr="009850B6">
        <w:tc>
          <w:tcPr>
            <w:tcW w:w="4498" w:type="dxa"/>
            <w:gridSpan w:val="6"/>
          </w:tcPr>
          <w:p w14:paraId="57C27EB3" w14:textId="77777777" w:rsidR="009850B6" w:rsidRPr="009850B6" w:rsidRDefault="009850B6" w:rsidP="009850B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2.3. Titularul activităţilor de seminar / laborator / proiect – tutorele </w:t>
            </w:r>
          </w:p>
        </w:tc>
        <w:tc>
          <w:tcPr>
            <w:tcW w:w="5402" w:type="dxa"/>
            <w:gridSpan w:val="7"/>
            <w:vAlign w:val="center"/>
          </w:tcPr>
          <w:p w14:paraId="5B838CA4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Lect. univ. dr. Ioana CURT</w:t>
            </w:r>
          </w:p>
        </w:tc>
      </w:tr>
      <w:tr w:rsidR="009850B6" w:rsidRPr="009850B6" w14:paraId="17156BB3" w14:textId="77777777" w:rsidTr="009850B6">
        <w:trPr>
          <w:trHeight w:val="345"/>
        </w:trPr>
        <w:tc>
          <w:tcPr>
            <w:tcW w:w="1447" w:type="dxa"/>
            <w:vMerge w:val="restart"/>
          </w:tcPr>
          <w:p w14:paraId="7417ED90" w14:textId="77777777" w:rsidR="009850B6" w:rsidRPr="009850B6" w:rsidRDefault="009850B6" w:rsidP="009850B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2.4. Anul de studiu</w:t>
            </w:r>
          </w:p>
        </w:tc>
        <w:tc>
          <w:tcPr>
            <w:tcW w:w="708" w:type="dxa"/>
            <w:vMerge w:val="restart"/>
            <w:vAlign w:val="center"/>
          </w:tcPr>
          <w:p w14:paraId="5501AFB0" w14:textId="77777777" w:rsidR="009850B6" w:rsidRPr="009850B6" w:rsidRDefault="009850B6" w:rsidP="0098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II</w:t>
            </w:r>
          </w:p>
        </w:tc>
        <w:tc>
          <w:tcPr>
            <w:tcW w:w="1276" w:type="dxa"/>
            <w:gridSpan w:val="2"/>
            <w:vMerge w:val="restart"/>
          </w:tcPr>
          <w:p w14:paraId="3CBDCEE0" w14:textId="77777777" w:rsidR="009850B6" w:rsidRPr="009850B6" w:rsidRDefault="009850B6" w:rsidP="009850B6">
            <w:pPr>
              <w:spacing w:after="0" w:line="240" w:lineRule="auto"/>
              <w:ind w:right="-20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2.5. Semestrul</w:t>
            </w:r>
          </w:p>
        </w:tc>
        <w:tc>
          <w:tcPr>
            <w:tcW w:w="567" w:type="dxa"/>
            <w:vMerge w:val="restart"/>
            <w:vAlign w:val="center"/>
          </w:tcPr>
          <w:p w14:paraId="58B63C58" w14:textId="77777777" w:rsidR="009850B6" w:rsidRPr="009850B6" w:rsidRDefault="009850B6" w:rsidP="0098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I</w:t>
            </w:r>
          </w:p>
        </w:tc>
        <w:tc>
          <w:tcPr>
            <w:tcW w:w="1843" w:type="dxa"/>
            <w:gridSpan w:val="2"/>
            <w:vMerge w:val="restart"/>
          </w:tcPr>
          <w:p w14:paraId="6235D50F" w14:textId="77777777" w:rsidR="009850B6" w:rsidRPr="009850B6" w:rsidRDefault="009850B6" w:rsidP="009850B6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2.6. Tipul </w:t>
            </w:r>
          </w:p>
          <w:p w14:paraId="463B792A" w14:textId="77777777" w:rsidR="009850B6" w:rsidRPr="009850B6" w:rsidRDefault="009850B6" w:rsidP="009850B6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72A41C7E" w14:textId="77777777" w:rsidR="009850B6" w:rsidRPr="009850B6" w:rsidRDefault="009850B6" w:rsidP="0098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E</w:t>
            </w:r>
          </w:p>
        </w:tc>
        <w:tc>
          <w:tcPr>
            <w:tcW w:w="1275" w:type="dxa"/>
            <w:gridSpan w:val="2"/>
            <w:vMerge w:val="restart"/>
          </w:tcPr>
          <w:p w14:paraId="1CE5FE9E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2.7. Regimul disciplinei</w:t>
            </w:r>
          </w:p>
        </w:tc>
        <w:tc>
          <w:tcPr>
            <w:tcW w:w="1276" w:type="dxa"/>
            <w:gridSpan w:val="2"/>
          </w:tcPr>
          <w:p w14:paraId="3E65BC27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Conţinut</w:t>
            </w:r>
          </w:p>
        </w:tc>
        <w:tc>
          <w:tcPr>
            <w:tcW w:w="799" w:type="dxa"/>
            <w:vAlign w:val="center"/>
          </w:tcPr>
          <w:p w14:paraId="5FF00C51" w14:textId="77777777" w:rsidR="009850B6" w:rsidRPr="009850B6" w:rsidRDefault="009850B6" w:rsidP="0098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  <w:t>DF</w:t>
            </w:r>
          </w:p>
        </w:tc>
      </w:tr>
      <w:tr w:rsidR="009850B6" w:rsidRPr="009850B6" w14:paraId="632A0B2E" w14:textId="77777777" w:rsidTr="009850B6">
        <w:trPr>
          <w:trHeight w:val="345"/>
        </w:trPr>
        <w:tc>
          <w:tcPr>
            <w:tcW w:w="1447" w:type="dxa"/>
            <w:vMerge/>
          </w:tcPr>
          <w:p w14:paraId="2BD17790" w14:textId="77777777" w:rsidR="009850B6" w:rsidRPr="009850B6" w:rsidRDefault="009850B6" w:rsidP="009850B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8" w:type="dxa"/>
            <w:vMerge/>
          </w:tcPr>
          <w:p w14:paraId="1DE4985F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6" w:type="dxa"/>
            <w:gridSpan w:val="2"/>
            <w:vMerge/>
          </w:tcPr>
          <w:p w14:paraId="65B62BCF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" w:type="dxa"/>
            <w:vMerge/>
          </w:tcPr>
          <w:p w14:paraId="18BB7FFD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vMerge/>
          </w:tcPr>
          <w:p w14:paraId="6C29D3F1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vMerge/>
          </w:tcPr>
          <w:p w14:paraId="1BB4A5E3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gridSpan w:val="2"/>
            <w:vMerge/>
          </w:tcPr>
          <w:p w14:paraId="7C4CA724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6" w:type="dxa"/>
            <w:gridSpan w:val="2"/>
          </w:tcPr>
          <w:p w14:paraId="23B4FA54" w14:textId="77777777" w:rsidR="009850B6" w:rsidRPr="009850B6" w:rsidRDefault="009850B6" w:rsidP="00985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Obligativitate</w:t>
            </w:r>
          </w:p>
        </w:tc>
        <w:tc>
          <w:tcPr>
            <w:tcW w:w="799" w:type="dxa"/>
            <w:vAlign w:val="center"/>
          </w:tcPr>
          <w:p w14:paraId="70F431DE" w14:textId="77777777" w:rsidR="009850B6" w:rsidRPr="009850B6" w:rsidRDefault="009850B6" w:rsidP="0098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9850B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14:ligatures w14:val="none"/>
              </w:rPr>
              <w:t>DOb</w:t>
            </w:r>
          </w:p>
        </w:tc>
      </w:tr>
    </w:tbl>
    <w:p w14:paraId="3E65B9A2" w14:textId="77777777" w:rsidR="009850B6" w:rsidRDefault="009850B6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59DB4156" w14:textId="58E40376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p w14:paraId="1785F84B" w14:textId="77777777" w:rsidR="007E0C64" w:rsidRDefault="007E0C64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662"/>
        <w:gridCol w:w="1228"/>
        <w:gridCol w:w="615"/>
        <w:gridCol w:w="1842"/>
        <w:gridCol w:w="513"/>
        <w:gridCol w:w="2464"/>
        <w:gridCol w:w="686"/>
      </w:tblGrid>
      <w:tr w:rsidR="007E0C64" w:rsidRPr="007E0C64" w14:paraId="31A5A5E2" w14:textId="77777777" w:rsidTr="007E0C64">
        <w:trPr>
          <w:trHeight w:val="248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2505BF2E" w14:textId="77777777" w:rsidR="007E0C64" w:rsidRPr="007E0C64" w:rsidRDefault="007E0C64" w:rsidP="007E0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3.1. Număr de ore pe săptămână – forma cu frecvenţă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6883FBA2" w14:textId="77777777" w:rsidR="007E0C64" w:rsidRPr="007E0C64" w:rsidRDefault="007E0C64" w:rsidP="007E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4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2A597156" w14:textId="77777777" w:rsidR="007E0C64" w:rsidRPr="007E0C64" w:rsidRDefault="007E0C64" w:rsidP="007E0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din care: 3.2. curs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445DB0E8" w14:textId="77777777" w:rsidR="007E0C64" w:rsidRPr="007E0C64" w:rsidRDefault="007E0C64" w:rsidP="007E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95884C1" w14:textId="77777777" w:rsidR="007E0C64" w:rsidRPr="007E0C64" w:rsidRDefault="007E0C64" w:rsidP="007E0C64">
            <w:pPr>
              <w:keepNext/>
              <w:spacing w:after="0" w:line="240" w:lineRule="auto"/>
              <w:ind w:left="360" w:hanging="360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33E9BD1A" w14:textId="77777777" w:rsidR="007E0C64" w:rsidRPr="007E0C64" w:rsidRDefault="007E0C64" w:rsidP="007E0C64">
            <w:pPr>
              <w:keepNext/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14:paraId="290851E2" w14:textId="77777777" w:rsidR="007E0C64" w:rsidRPr="007E0C64" w:rsidRDefault="007E0C64" w:rsidP="007E0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3.3. seminar/ laborator/ proiect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3F3A10DC" w14:textId="77777777" w:rsidR="007E0C64" w:rsidRPr="007E0C64" w:rsidRDefault="007E0C64" w:rsidP="007E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</w:t>
            </w:r>
          </w:p>
        </w:tc>
      </w:tr>
      <w:tr w:rsidR="007E0C64" w:rsidRPr="007E0C64" w14:paraId="28E6E6E9" w14:textId="77777777" w:rsidTr="007E0C64">
        <w:trPr>
          <w:trHeight w:val="247"/>
        </w:trPr>
        <w:tc>
          <w:tcPr>
            <w:tcW w:w="1885" w:type="dxa"/>
            <w:vAlign w:val="center"/>
          </w:tcPr>
          <w:p w14:paraId="3AD9A066" w14:textId="77777777" w:rsidR="007E0C64" w:rsidRPr="007E0C64" w:rsidRDefault="007E0C64" w:rsidP="007E0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3.4. Total ore pe semestru – forma Învățământ la distanță</w:t>
            </w:r>
          </w:p>
        </w:tc>
        <w:tc>
          <w:tcPr>
            <w:tcW w:w="662" w:type="dxa"/>
            <w:vAlign w:val="center"/>
          </w:tcPr>
          <w:p w14:paraId="49EB45F7" w14:textId="7B89BC7B" w:rsidR="007E0C64" w:rsidRPr="007E0C64" w:rsidRDefault="007E0C64" w:rsidP="007E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150</w:t>
            </w:r>
          </w:p>
        </w:tc>
        <w:tc>
          <w:tcPr>
            <w:tcW w:w="1228" w:type="dxa"/>
            <w:vAlign w:val="center"/>
          </w:tcPr>
          <w:p w14:paraId="61E7F78F" w14:textId="77777777" w:rsidR="007E0C64" w:rsidRPr="007E0C64" w:rsidRDefault="007E0C64" w:rsidP="007E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din care: 3.5.</w:t>
            </w:r>
            <w:r w:rsidRPr="007E0C6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7E0C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</w:t>
            </w:r>
          </w:p>
        </w:tc>
        <w:tc>
          <w:tcPr>
            <w:tcW w:w="615" w:type="dxa"/>
            <w:vAlign w:val="center"/>
          </w:tcPr>
          <w:p w14:paraId="1B111932" w14:textId="17D871CC" w:rsidR="007E0C64" w:rsidRPr="007E0C64" w:rsidRDefault="007E0C64" w:rsidP="007E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94</w:t>
            </w:r>
          </w:p>
        </w:tc>
        <w:tc>
          <w:tcPr>
            <w:tcW w:w="1842" w:type="dxa"/>
          </w:tcPr>
          <w:p w14:paraId="7A004A62" w14:textId="77777777" w:rsidR="007E0C64" w:rsidRPr="007E0C64" w:rsidRDefault="007E0C64" w:rsidP="007E0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AI=Nr.ore curs  IF x nr. săptămâni</w:t>
            </w:r>
          </w:p>
        </w:tc>
        <w:tc>
          <w:tcPr>
            <w:tcW w:w="513" w:type="dxa"/>
            <w:vAlign w:val="center"/>
          </w:tcPr>
          <w:p w14:paraId="78328CC8" w14:textId="77777777" w:rsidR="007E0C64" w:rsidRPr="007E0C64" w:rsidRDefault="007E0C64" w:rsidP="007E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28</w:t>
            </w:r>
          </w:p>
        </w:tc>
        <w:tc>
          <w:tcPr>
            <w:tcW w:w="2464" w:type="dxa"/>
            <w:vAlign w:val="center"/>
          </w:tcPr>
          <w:p w14:paraId="464FC62C" w14:textId="77777777" w:rsidR="007E0C64" w:rsidRPr="007E0C64" w:rsidRDefault="007E0C64" w:rsidP="007E0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 xml:space="preserve">3.6. </w:t>
            </w:r>
            <w:r w:rsidRPr="007E0C6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AT (</w:t>
            </w:r>
            <w:r w:rsidRPr="007E0C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  <w14:ligatures w14:val="none"/>
              </w:rPr>
              <w:t>8</w:t>
            </w:r>
            <w:r w:rsidRPr="007E0C6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) + TC (</w:t>
            </w:r>
            <w:r w:rsidRPr="007E0C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  <w14:ligatures w14:val="none"/>
              </w:rPr>
              <w:t>20</w:t>
            </w:r>
            <w:r w:rsidRPr="007E0C6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) + AA (0)</w:t>
            </w:r>
          </w:p>
        </w:tc>
        <w:tc>
          <w:tcPr>
            <w:tcW w:w="686" w:type="dxa"/>
            <w:vAlign w:val="center"/>
          </w:tcPr>
          <w:p w14:paraId="7D726703" w14:textId="77777777" w:rsidR="007E0C64" w:rsidRPr="007E0C64" w:rsidRDefault="007E0C64" w:rsidP="007E0C6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28</w:t>
            </w:r>
          </w:p>
        </w:tc>
      </w:tr>
      <w:tr w:rsidR="007E0C64" w:rsidRPr="007E0C64" w14:paraId="1400062B" w14:textId="77777777" w:rsidTr="00754176">
        <w:trPr>
          <w:trHeight w:val="247"/>
        </w:trPr>
        <w:tc>
          <w:tcPr>
            <w:tcW w:w="9209" w:type="dxa"/>
            <w:gridSpan w:val="7"/>
          </w:tcPr>
          <w:p w14:paraId="3D354632" w14:textId="77777777" w:rsidR="007E0C64" w:rsidRPr="007E0C64" w:rsidRDefault="007E0C64" w:rsidP="007E0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Distribuţia fondului de timp pentru studiul individual (SI) și activități de autoinstruire (AI)</w:t>
            </w:r>
          </w:p>
        </w:tc>
        <w:tc>
          <w:tcPr>
            <w:tcW w:w="686" w:type="dxa"/>
            <w:vAlign w:val="center"/>
          </w:tcPr>
          <w:p w14:paraId="3FD2C5EE" w14:textId="14FA293A" w:rsidR="007E0C64" w:rsidRPr="007E0C64" w:rsidRDefault="00B66043" w:rsidP="007E0C6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122</w:t>
            </w:r>
            <w:r w:rsidR="00E809B1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 xml:space="preserve"> </w:t>
            </w:r>
            <w:r w:rsidR="007E0C64" w:rsidRPr="007E0C64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ore</w:t>
            </w:r>
          </w:p>
        </w:tc>
      </w:tr>
      <w:tr w:rsidR="007E0C64" w:rsidRPr="007E0C64" w14:paraId="5B118525" w14:textId="77777777" w:rsidTr="00754176">
        <w:trPr>
          <w:trHeight w:val="247"/>
        </w:trPr>
        <w:tc>
          <w:tcPr>
            <w:tcW w:w="9209" w:type="dxa"/>
            <w:gridSpan w:val="7"/>
          </w:tcPr>
          <w:p w14:paraId="5FF956C4" w14:textId="77777777" w:rsidR="007E0C64" w:rsidRPr="007E0C64" w:rsidRDefault="007E0C64" w:rsidP="007E0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kern w:val="0"/>
                <w:lang w:val="fr-FR" w:eastAsia="zh-CN"/>
                <w14:ligatures w14:val="none"/>
              </w:rPr>
              <w:t>3.5.1. Studiul după manual, suport de curs, bibliografie şi notiţe (AI)</w:t>
            </w:r>
          </w:p>
        </w:tc>
        <w:tc>
          <w:tcPr>
            <w:tcW w:w="686" w:type="dxa"/>
            <w:vAlign w:val="center"/>
          </w:tcPr>
          <w:p w14:paraId="7B82916A" w14:textId="77777777" w:rsidR="007E0C64" w:rsidRPr="007E0C64" w:rsidRDefault="007E0C64" w:rsidP="007E0C6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28</w:t>
            </w:r>
          </w:p>
        </w:tc>
      </w:tr>
      <w:tr w:rsidR="007E0C64" w:rsidRPr="007E0C64" w14:paraId="5C51E158" w14:textId="77777777" w:rsidTr="00754176">
        <w:trPr>
          <w:trHeight w:val="247"/>
        </w:trPr>
        <w:tc>
          <w:tcPr>
            <w:tcW w:w="9209" w:type="dxa"/>
            <w:gridSpan w:val="7"/>
          </w:tcPr>
          <w:p w14:paraId="4A2DBD2C" w14:textId="77777777" w:rsidR="007E0C64" w:rsidRPr="007E0C64" w:rsidRDefault="007E0C64" w:rsidP="007E0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3.5.2. Documentare suplimentară în bibliotecă, pe platformele electronice de specialitate şi pe teren</w:t>
            </w:r>
          </w:p>
        </w:tc>
        <w:tc>
          <w:tcPr>
            <w:tcW w:w="686" w:type="dxa"/>
            <w:vAlign w:val="center"/>
          </w:tcPr>
          <w:p w14:paraId="57BF2DEE" w14:textId="67AAF04E" w:rsidR="007E0C64" w:rsidRPr="007E0C64" w:rsidRDefault="00B66043" w:rsidP="007E0C6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68</w:t>
            </w:r>
          </w:p>
        </w:tc>
      </w:tr>
      <w:tr w:rsidR="007E0C64" w:rsidRPr="007E0C64" w14:paraId="4D3AA10E" w14:textId="77777777" w:rsidTr="00754176">
        <w:trPr>
          <w:trHeight w:val="247"/>
        </w:trPr>
        <w:tc>
          <w:tcPr>
            <w:tcW w:w="9209" w:type="dxa"/>
            <w:gridSpan w:val="7"/>
          </w:tcPr>
          <w:p w14:paraId="4C3EDDA9" w14:textId="77777777" w:rsidR="007E0C64" w:rsidRPr="007E0C64" w:rsidRDefault="007E0C64" w:rsidP="007E0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FF0000"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3.5.3. Pregătire seminare/ laboratoare/ proiecte, teme, referate, portofolii şi eseuri </w:t>
            </w:r>
          </w:p>
        </w:tc>
        <w:tc>
          <w:tcPr>
            <w:tcW w:w="686" w:type="dxa"/>
            <w:vAlign w:val="center"/>
          </w:tcPr>
          <w:p w14:paraId="22CA7D6E" w14:textId="395EBE69" w:rsidR="007E0C64" w:rsidRPr="007E0C64" w:rsidRDefault="00E27A7F" w:rsidP="007E0C6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20</w:t>
            </w:r>
          </w:p>
        </w:tc>
      </w:tr>
      <w:tr w:rsidR="007E0C64" w:rsidRPr="007E0C64" w14:paraId="7F01BD1A" w14:textId="77777777" w:rsidTr="00754176">
        <w:trPr>
          <w:trHeight w:val="247"/>
        </w:trPr>
        <w:tc>
          <w:tcPr>
            <w:tcW w:w="9209" w:type="dxa"/>
            <w:gridSpan w:val="7"/>
          </w:tcPr>
          <w:p w14:paraId="5D41637C" w14:textId="77777777" w:rsidR="007E0C64" w:rsidRPr="007E0C64" w:rsidRDefault="007E0C64" w:rsidP="007E0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val="en-US"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3.5.4.Tutoriat (consiliere profesională)</w:t>
            </w:r>
          </w:p>
        </w:tc>
        <w:tc>
          <w:tcPr>
            <w:tcW w:w="686" w:type="dxa"/>
            <w:vAlign w:val="center"/>
          </w:tcPr>
          <w:p w14:paraId="30927E3D" w14:textId="77777777" w:rsidR="007E0C64" w:rsidRPr="007E0C64" w:rsidRDefault="007E0C64" w:rsidP="007E0C6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2</w:t>
            </w:r>
          </w:p>
        </w:tc>
      </w:tr>
      <w:tr w:rsidR="007E0C64" w:rsidRPr="007E0C64" w14:paraId="0EEEFCB1" w14:textId="77777777" w:rsidTr="00754176">
        <w:trPr>
          <w:trHeight w:val="247"/>
        </w:trPr>
        <w:tc>
          <w:tcPr>
            <w:tcW w:w="9209" w:type="dxa"/>
            <w:gridSpan w:val="7"/>
          </w:tcPr>
          <w:p w14:paraId="00C09193" w14:textId="77777777" w:rsidR="007E0C64" w:rsidRPr="007E0C64" w:rsidRDefault="007E0C64" w:rsidP="007E0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3.5.5.Examinări</w:t>
            </w:r>
          </w:p>
        </w:tc>
        <w:tc>
          <w:tcPr>
            <w:tcW w:w="686" w:type="dxa"/>
            <w:vAlign w:val="center"/>
          </w:tcPr>
          <w:p w14:paraId="769D6314" w14:textId="77777777" w:rsidR="007E0C64" w:rsidRPr="007E0C64" w:rsidRDefault="007E0C64" w:rsidP="007E0C6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2</w:t>
            </w:r>
          </w:p>
        </w:tc>
      </w:tr>
      <w:tr w:rsidR="007E0C64" w:rsidRPr="007E0C64" w14:paraId="7E677FEF" w14:textId="77777777" w:rsidTr="00754176">
        <w:trPr>
          <w:trHeight w:val="247"/>
        </w:trPr>
        <w:tc>
          <w:tcPr>
            <w:tcW w:w="9209" w:type="dxa"/>
            <w:gridSpan w:val="7"/>
          </w:tcPr>
          <w:p w14:paraId="0160CC13" w14:textId="77777777" w:rsidR="007E0C64" w:rsidRPr="007E0C64" w:rsidRDefault="007E0C64" w:rsidP="007E0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3.5.6. Alte activităţi </w:t>
            </w:r>
          </w:p>
        </w:tc>
        <w:tc>
          <w:tcPr>
            <w:tcW w:w="686" w:type="dxa"/>
            <w:vAlign w:val="center"/>
          </w:tcPr>
          <w:p w14:paraId="7981AA19" w14:textId="77777777" w:rsidR="007E0C64" w:rsidRPr="007E0C64" w:rsidRDefault="007E0C64" w:rsidP="007E0C6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2</w:t>
            </w:r>
          </w:p>
        </w:tc>
      </w:tr>
      <w:tr w:rsidR="007E0C64" w:rsidRPr="007E0C64" w14:paraId="2FA6234D" w14:textId="77777777" w:rsidTr="00754176">
        <w:trPr>
          <w:gridAfter w:val="6"/>
          <w:wAfter w:w="7348" w:type="dxa"/>
          <w:trHeight w:val="247"/>
        </w:trPr>
        <w:tc>
          <w:tcPr>
            <w:tcW w:w="1885" w:type="dxa"/>
          </w:tcPr>
          <w:p w14:paraId="63A3ED22" w14:textId="77777777" w:rsidR="007E0C64" w:rsidRPr="007E0C64" w:rsidRDefault="007E0C64" w:rsidP="007E0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3.7. Total ore studiu individual (SI) și activități de autoinstruire (AI)</w:t>
            </w:r>
          </w:p>
        </w:tc>
        <w:tc>
          <w:tcPr>
            <w:tcW w:w="662" w:type="dxa"/>
            <w:vAlign w:val="center"/>
          </w:tcPr>
          <w:p w14:paraId="22CD0E31" w14:textId="5B80DA97" w:rsidR="007E0C64" w:rsidRPr="007E0C64" w:rsidRDefault="007E0C64" w:rsidP="007E0C6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1</w:t>
            </w:r>
            <w:r w:rsidR="00E27A7F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22</w:t>
            </w:r>
          </w:p>
        </w:tc>
      </w:tr>
      <w:tr w:rsidR="007E0C64" w:rsidRPr="007E0C64" w14:paraId="28FCCF77" w14:textId="77777777" w:rsidTr="00754176">
        <w:trPr>
          <w:gridAfter w:val="6"/>
          <w:wAfter w:w="7348" w:type="dxa"/>
          <w:trHeight w:val="247"/>
        </w:trPr>
        <w:tc>
          <w:tcPr>
            <w:tcW w:w="1885" w:type="dxa"/>
          </w:tcPr>
          <w:p w14:paraId="13A50EFA" w14:textId="77777777" w:rsidR="007E0C64" w:rsidRPr="007E0C64" w:rsidRDefault="007E0C64" w:rsidP="007E0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lastRenderedPageBreak/>
              <w:t xml:space="preserve">3.8. Total ore pe semestru </w:t>
            </w:r>
          </w:p>
        </w:tc>
        <w:tc>
          <w:tcPr>
            <w:tcW w:w="662" w:type="dxa"/>
            <w:vAlign w:val="center"/>
          </w:tcPr>
          <w:p w14:paraId="3E3C43AB" w14:textId="0E73129A" w:rsidR="007E0C64" w:rsidRPr="007E0C64" w:rsidRDefault="00E27A7F" w:rsidP="007E0C6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>150</w:t>
            </w:r>
          </w:p>
        </w:tc>
      </w:tr>
      <w:tr w:rsidR="007E0C64" w:rsidRPr="007E0C64" w14:paraId="27293C5A" w14:textId="77777777" w:rsidTr="00754176">
        <w:trPr>
          <w:gridAfter w:val="6"/>
          <w:wAfter w:w="7348" w:type="dxa"/>
          <w:trHeight w:val="247"/>
        </w:trPr>
        <w:tc>
          <w:tcPr>
            <w:tcW w:w="1885" w:type="dxa"/>
          </w:tcPr>
          <w:p w14:paraId="05AFC1A1" w14:textId="77777777" w:rsidR="007E0C64" w:rsidRPr="007E0C64" w:rsidRDefault="007E0C64" w:rsidP="007E0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zh-CN"/>
                <w14:ligatures w14:val="none"/>
              </w:rPr>
            </w:pPr>
            <w:r w:rsidRPr="007E0C64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3.9. Numărul de credite</w:t>
            </w:r>
          </w:p>
        </w:tc>
        <w:tc>
          <w:tcPr>
            <w:tcW w:w="662" w:type="dxa"/>
            <w:vAlign w:val="center"/>
          </w:tcPr>
          <w:p w14:paraId="42A3F636" w14:textId="022C83B2" w:rsidR="007E0C64" w:rsidRPr="007E0C64" w:rsidRDefault="00E27A7F" w:rsidP="007E0C6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6</w:t>
            </w:r>
          </w:p>
        </w:tc>
      </w:tr>
    </w:tbl>
    <w:p w14:paraId="61963589" w14:textId="77777777" w:rsidR="00DE6B49" w:rsidRDefault="00DE6B49" w:rsidP="007E0C64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581082A2" w14:textId="77777777" w:rsidR="009850B6" w:rsidRDefault="009850B6" w:rsidP="007E0C64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508FE4BA" w14:textId="77777777" w:rsidR="009850B6" w:rsidRDefault="009850B6" w:rsidP="007E0C64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1CF68375" w14:textId="77777777" w:rsidR="009850B6" w:rsidRDefault="009850B6" w:rsidP="007E0C64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6C532BEC" w14:textId="77777777" w:rsidR="009850B6" w:rsidRDefault="009850B6" w:rsidP="007E0C64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E46C6DB" w14:textId="77777777" w:rsidR="009850B6" w:rsidRDefault="009850B6" w:rsidP="007E0C64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646F4A19" w:rsidR="00221B6D" w:rsidRPr="00972DAD" w:rsidRDefault="00E27A7F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C550EF">
              <w:t>Parcurgerea tematicii aferente materiilor Drept constituţional. Instituţii şi proceduri, Teoria generală a dreptului</w:t>
            </w: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21452501" w:rsidR="00221B6D" w:rsidRPr="00972DAD" w:rsidRDefault="00E27A7F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2B0EE5">
              <w:t>Înţelegerea modului de funcţionare a principalelor instituţii în statul de drept. Distingerea între clasificarea drept privat – drept public şi cunoaşterea ramurilor de drept public. Stăpânirea limbajului juridic. Cunoaşterea sistemului actelor normative şi a principiilor constituţionale.</w:t>
            </w: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343BE3DB" w:rsidR="00844EAD" w:rsidRPr="00E809B1" w:rsidRDefault="00E27A7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en-US" w:eastAsia="zh-CN"/>
              </w:rPr>
            </w:pPr>
            <w:r>
              <w:rPr>
                <w:lang w:val="it-IT"/>
              </w:rPr>
              <w:t xml:space="preserve">Cursul se va desfășura în sistem hibrid. Prima întâlnire va avea loc fizic, la Facultate. </w:t>
            </w:r>
            <w:r w:rsidRPr="00E809B1">
              <w:rPr>
                <w:lang w:val="en-US"/>
              </w:rPr>
              <w:t>Restul întâlnirilor vor fi online, pe  platforma eLearning a UBB (Microsoft Teams).</w:t>
            </w: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4167D324" w14:textId="77777777" w:rsidR="00844EAD" w:rsidRPr="00E809B1" w:rsidRDefault="00E27A7F" w:rsidP="00C60F8E">
            <w:pPr>
              <w:suppressAutoHyphens/>
              <w:spacing w:after="0" w:line="240" w:lineRule="auto"/>
              <w:rPr>
                <w:lang w:val="en-US"/>
              </w:rPr>
            </w:pPr>
            <w:r>
              <w:rPr>
                <w:lang w:val="it-IT"/>
              </w:rPr>
              <w:t xml:space="preserve">Seminarul se va desfășura în sistem hibrid. Prima întâlnire va avea loc fizic, la Facultate. </w:t>
            </w:r>
            <w:r w:rsidRPr="00E809B1">
              <w:rPr>
                <w:lang w:val="en-US"/>
              </w:rPr>
              <w:t>Restul întâlnirilor vor fi online, pe  platforma eLearning a UBB (Microsoft Teams).</w:t>
            </w:r>
          </w:p>
          <w:p w14:paraId="15898BF3" w14:textId="77777777" w:rsidR="00E27A7F" w:rsidRPr="00E809B1" w:rsidRDefault="00E27A7F" w:rsidP="00C60F8E">
            <w:pPr>
              <w:suppressAutoHyphens/>
              <w:spacing w:after="0" w:line="240" w:lineRule="auto"/>
              <w:rPr>
                <w:lang w:val="en-US"/>
              </w:rPr>
            </w:pPr>
          </w:p>
          <w:p w14:paraId="1E6271C3" w14:textId="35FEBAE5" w:rsidR="00E27A7F" w:rsidRPr="00E27A7F" w:rsidRDefault="00E27A7F" w:rsidP="00E27A7F">
            <w:pPr>
              <w:jc w:val="both"/>
            </w:pPr>
            <w:r w:rsidRPr="002B0EE5">
              <w:t>Termenul de predare a temelor de control este stabilit de titular</w:t>
            </w:r>
            <w:r>
              <w:t>, fiind</w:t>
            </w:r>
            <w:r w:rsidRPr="002B0EE5">
              <w:t xml:space="preserve"> afişat </w:t>
            </w:r>
            <w:r>
              <w:t xml:space="preserve">la începutul semestrului şi anunţat la activităţile (assignments) de pe platforma menţionată. </w:t>
            </w:r>
            <w:r w:rsidRPr="002B0EE5">
              <w:t xml:space="preserve">Nu se acceptă amânarea predării </w:t>
            </w:r>
            <w:r>
              <w:t>temelor.</w:t>
            </w:r>
          </w:p>
        </w:tc>
      </w:tr>
    </w:tbl>
    <w:p w14:paraId="36BD4930" w14:textId="77777777" w:rsidR="00E27A7F" w:rsidRDefault="00E27A7F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60520FC8" w:rsidR="00C76710" w:rsidRPr="00D12BC3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549E5022" w14:textId="77777777" w:rsidR="00E27A7F" w:rsidRPr="002B0EE5" w:rsidRDefault="00E27A7F" w:rsidP="00E27A7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B0EE5">
              <w:t>Analiza şi selecţia riguroasă a elementelor din starea de fapt care să permită identificarea instituţiilor juridice incidente în cazul concret dedus analizei, în vederea posibilităţii emiterii unei soluţii;</w:t>
            </w:r>
          </w:p>
          <w:p w14:paraId="587503EA" w14:textId="77777777" w:rsidR="00E27A7F" w:rsidRPr="002B0EE5" w:rsidRDefault="00E27A7F" w:rsidP="00E27A7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B0EE5">
              <w:t>Asumarea de responsabilităţi pentru a rezolva speţe, raportat la materia parcursă la acel moment (seminar), respectiv raportat la materia de semestru (sesiune);</w:t>
            </w:r>
          </w:p>
          <w:p w14:paraId="1C240080" w14:textId="77777777" w:rsidR="00E27A7F" w:rsidRDefault="00E27A7F" w:rsidP="00E27A7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B0EE5">
              <w:t>Capacitatea de a lucra independent sau în echipă pentru rezolvarea de probleme de pe poziţii diferite (apărare, acuzare, judecător);</w:t>
            </w:r>
          </w:p>
          <w:p w14:paraId="59C4AC85" w14:textId="2C33F5D5" w:rsidR="00551CC4" w:rsidRPr="00E27A7F" w:rsidRDefault="00E27A7F" w:rsidP="00E27A7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00724">
              <w:t>Utilizarea termenilor de specialitate, accesarea de baze de date cu informaţii juridice sau baze de date specifice activităţii din diferitele structuri organizaţionale (instanţe, parchete, uniuni profesionale, instituţii administrative etc.).</w:t>
            </w: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558D9984" w14:textId="77777777" w:rsidR="00E27A7F" w:rsidRPr="002B0EE5" w:rsidRDefault="00E27A7F" w:rsidP="00E27A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</w:pPr>
            <w:r w:rsidRPr="002B0EE5">
              <w:t xml:space="preserve">Dezvoltarea abilităţilor de studiu individual, sinteză şi analiză; </w:t>
            </w:r>
          </w:p>
          <w:p w14:paraId="34474148" w14:textId="77777777" w:rsidR="00E27A7F" w:rsidRPr="002B0EE5" w:rsidRDefault="00E27A7F" w:rsidP="00E27A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</w:pPr>
            <w:r w:rsidRPr="002B0EE5">
              <w:t>Organizarea autonomiei învăţării, dezvoltarea spiritului de iniţiativă şi a capacităţii de asumare a responsabilităţilor;</w:t>
            </w:r>
          </w:p>
          <w:p w14:paraId="2CA04950" w14:textId="77777777" w:rsidR="00E27A7F" w:rsidRPr="002B0EE5" w:rsidRDefault="00E27A7F" w:rsidP="00E27A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</w:pPr>
            <w:r w:rsidRPr="002B0EE5">
              <w:t>Evoluţia abilităţii de lucru în echipă şi a comunicării în echipă / public, în formă orală şi scrisă:</w:t>
            </w:r>
          </w:p>
          <w:p w14:paraId="621846D2" w14:textId="77777777" w:rsidR="00E27A7F" w:rsidRDefault="00E27A7F" w:rsidP="00E27A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</w:pPr>
            <w:r w:rsidRPr="002B0EE5">
              <w:t>Respectarea şi dezvoltarea valorilor şi eticii profesionale;</w:t>
            </w:r>
          </w:p>
          <w:p w14:paraId="038EFC52" w14:textId="6ADAAC7E" w:rsidR="00551CC4" w:rsidRPr="00E27A7F" w:rsidRDefault="00E27A7F" w:rsidP="00E27A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</w:pPr>
            <w:r w:rsidRPr="00F00724">
              <w:t>Dezvoltarea competenţelor de utilizare a infrastructurii IT (baze de date, programe legislative oferite prin intermediul reţelei Facultăţi</w:t>
            </w:r>
            <w:r>
              <w:t>i</w:t>
            </w:r>
            <w:r w:rsidRPr="00F00724">
              <w:t>).</w:t>
            </w:r>
          </w:p>
        </w:tc>
      </w:tr>
    </w:tbl>
    <w:p w14:paraId="3696EE33" w14:textId="77777777" w:rsidR="00996E5F" w:rsidRDefault="00996E5F" w:rsidP="00996E5F">
      <w:pPr>
        <w:spacing w:after="0"/>
        <w:rPr>
          <w:rFonts w:ascii="Cambria" w:hAnsi="Cambria"/>
          <w:sz w:val="20"/>
          <w:szCs w:val="20"/>
        </w:rPr>
      </w:pPr>
    </w:p>
    <w:p w14:paraId="0FBB27EA" w14:textId="77777777" w:rsidR="009850B6" w:rsidRDefault="009850B6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lastRenderedPageBreak/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F04FC2C" w:rsidR="0083358D" w:rsidRPr="00E27A7F" w:rsidRDefault="00E27A7F" w:rsidP="00E27A7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B0EE5">
              <w:t>Cunoaşterea instituţiilor fundamentale ale părţii generale ale dreptului penal.</w:t>
            </w: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259F4F1B" w14:textId="77777777" w:rsidR="00E27A7F" w:rsidRPr="002B0EE5" w:rsidRDefault="00E27A7F" w:rsidP="00E27A7F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2B0EE5">
              <w:t>realizarea unei prezentări asupra scopului, rolului şi perspectivelor dreptului penal în ansamblul sistemului juridic;</w:t>
            </w:r>
          </w:p>
          <w:p w14:paraId="6BAA8A2F" w14:textId="77777777" w:rsidR="00E27A7F" w:rsidRPr="002B0EE5" w:rsidRDefault="00E27A7F" w:rsidP="00E27A7F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2B0EE5">
              <w:t>familiarizarea cu termenii de specialitate;</w:t>
            </w:r>
          </w:p>
          <w:p w14:paraId="088422F1" w14:textId="77777777" w:rsidR="00E27A7F" w:rsidRPr="002B0EE5" w:rsidRDefault="00E27A7F" w:rsidP="00E27A7F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2B0EE5">
              <w:t>însuşirea noţiunilor teoretice de bază ale dreptului penal;</w:t>
            </w:r>
          </w:p>
          <w:p w14:paraId="503D2063" w14:textId="77777777" w:rsidR="00E27A7F" w:rsidRPr="002B0EE5" w:rsidRDefault="00E27A7F" w:rsidP="00E27A7F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2B0EE5">
              <w:t>asigurarea unei operativităţi în lucrul cu Codul penal;</w:t>
            </w:r>
          </w:p>
          <w:p w14:paraId="54104F94" w14:textId="77777777" w:rsidR="00E27A7F" w:rsidRPr="002B0EE5" w:rsidRDefault="00E27A7F" w:rsidP="00E27A7F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2B0EE5">
              <w:t>dezvoltarea raţionamentului juridic;</w:t>
            </w:r>
          </w:p>
          <w:p w14:paraId="10C9C3E6" w14:textId="77777777" w:rsidR="00E27A7F" w:rsidRPr="002B0EE5" w:rsidRDefault="00E27A7F" w:rsidP="00E27A7F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2B0EE5">
              <w:t xml:space="preserve">dezvoltarea abilităţii de analiză şi sinteză a informaţiei acumulate; </w:t>
            </w:r>
          </w:p>
          <w:p w14:paraId="1F231759" w14:textId="77777777" w:rsidR="00E27A7F" w:rsidRDefault="00E27A7F" w:rsidP="00E27A7F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2B0EE5">
              <w:t>verificarea şi dezvoltarea abilităţii individuale a utilizării noţiunilor teoretice acumulate la cazuri concrete;</w:t>
            </w:r>
          </w:p>
          <w:p w14:paraId="49C8C8EF" w14:textId="180F5456" w:rsidR="0083358D" w:rsidRPr="00E27A7F" w:rsidRDefault="00E27A7F" w:rsidP="00E27A7F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0801D0">
              <w:t>înţelegerea în detaliu a specificului instituţiilor care fac obiectul predării în cadrul prezentului semestru.</w:t>
            </w: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p w14:paraId="5696F8BA" w14:textId="77777777" w:rsidR="00E27A7F" w:rsidRDefault="00E27A7F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2268"/>
        <w:gridCol w:w="3067"/>
      </w:tblGrid>
      <w:tr w:rsidR="00E27A7F" w:rsidRPr="00E27A7F" w14:paraId="1CFBB110" w14:textId="77777777" w:rsidTr="00754176">
        <w:tc>
          <w:tcPr>
            <w:tcW w:w="4565" w:type="dxa"/>
          </w:tcPr>
          <w:p w14:paraId="49FA0D36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it-IT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8.1. AI, SI </w:t>
            </w:r>
          </w:p>
        </w:tc>
        <w:tc>
          <w:tcPr>
            <w:tcW w:w="2268" w:type="dxa"/>
            <w:vAlign w:val="center"/>
          </w:tcPr>
          <w:p w14:paraId="18D9BCBE" w14:textId="77777777" w:rsidR="00E27A7F" w:rsidRPr="00E27A7F" w:rsidRDefault="00E27A7F" w:rsidP="00E2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Metode de predare</w:t>
            </w:r>
          </w:p>
        </w:tc>
        <w:tc>
          <w:tcPr>
            <w:tcW w:w="3067" w:type="dxa"/>
            <w:vAlign w:val="center"/>
          </w:tcPr>
          <w:p w14:paraId="742A7C9E" w14:textId="77777777" w:rsidR="00E27A7F" w:rsidRPr="00E27A7F" w:rsidRDefault="00E27A7F" w:rsidP="00E2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Observaţii</w:t>
            </w:r>
          </w:p>
        </w:tc>
      </w:tr>
      <w:tr w:rsidR="00E27A7F" w:rsidRPr="00E27A7F" w14:paraId="255FF996" w14:textId="77777777" w:rsidTr="00754176">
        <w:tc>
          <w:tcPr>
            <w:tcW w:w="4565" w:type="dxa"/>
          </w:tcPr>
          <w:p w14:paraId="7EC4696F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Modulul 1: Dreptul penal în sistemul dreptului pozitiv. Principiile fundamentale ale dreptului penal. Izvoarele dreptului penal. Normele dreptului penal</w:t>
            </w:r>
          </w:p>
        </w:tc>
        <w:tc>
          <w:tcPr>
            <w:tcW w:w="2268" w:type="dxa"/>
            <w:vMerge w:val="restart"/>
            <w:vAlign w:val="center"/>
          </w:tcPr>
          <w:p w14:paraId="500DB11F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Suportul tutorial de curs conţine indicaţii privind parcurgerea textului, fixarea informaţiilor şi testarea cunoştinţelor. </w:t>
            </w:r>
          </w:p>
          <w:p w14:paraId="3850DE62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1703391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67" w:type="dxa"/>
            <w:vAlign w:val="center"/>
          </w:tcPr>
          <w:p w14:paraId="1876EC9D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10% din timpul total aferent AI, SI</w:t>
            </w:r>
          </w:p>
        </w:tc>
      </w:tr>
      <w:tr w:rsidR="00E27A7F" w:rsidRPr="00E27A7F" w14:paraId="29838285" w14:textId="77777777" w:rsidTr="00754176">
        <w:tc>
          <w:tcPr>
            <w:tcW w:w="4565" w:type="dxa"/>
          </w:tcPr>
          <w:p w14:paraId="6DF6ABF5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Modulul 2: Limitele aplicării legii penale</w:t>
            </w:r>
          </w:p>
        </w:tc>
        <w:tc>
          <w:tcPr>
            <w:tcW w:w="2268" w:type="dxa"/>
            <w:vMerge/>
          </w:tcPr>
          <w:p w14:paraId="2B2FC640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67" w:type="dxa"/>
            <w:vAlign w:val="center"/>
          </w:tcPr>
          <w:p w14:paraId="62D53C9F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10% din timpul total aferent AI, SI</w:t>
            </w:r>
          </w:p>
        </w:tc>
      </w:tr>
      <w:tr w:rsidR="00E27A7F" w:rsidRPr="00E27A7F" w14:paraId="6F9BA868" w14:textId="77777777" w:rsidTr="00754176">
        <w:tc>
          <w:tcPr>
            <w:tcW w:w="4565" w:type="dxa"/>
          </w:tcPr>
          <w:p w14:paraId="3532EB3A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Modulul 3: Teoria generală a infracţiunii</w:t>
            </w:r>
          </w:p>
        </w:tc>
        <w:tc>
          <w:tcPr>
            <w:tcW w:w="2268" w:type="dxa"/>
            <w:vMerge/>
          </w:tcPr>
          <w:p w14:paraId="7D76F1C6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67" w:type="dxa"/>
            <w:vAlign w:val="center"/>
          </w:tcPr>
          <w:p w14:paraId="572633BC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50% din timpul total aferent AI, SI</w:t>
            </w:r>
          </w:p>
        </w:tc>
      </w:tr>
      <w:tr w:rsidR="00E27A7F" w:rsidRPr="00E27A7F" w14:paraId="1B3AAB5F" w14:textId="77777777" w:rsidTr="00754176">
        <w:tc>
          <w:tcPr>
            <w:tcW w:w="4565" w:type="dxa"/>
          </w:tcPr>
          <w:p w14:paraId="41989A50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Modulul 4: Fazele infracţiunii intenţionate</w:t>
            </w:r>
          </w:p>
        </w:tc>
        <w:tc>
          <w:tcPr>
            <w:tcW w:w="2268" w:type="dxa"/>
            <w:vMerge/>
          </w:tcPr>
          <w:p w14:paraId="1664C4B5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67" w:type="dxa"/>
            <w:vAlign w:val="center"/>
          </w:tcPr>
          <w:p w14:paraId="32DB1ED5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15% din timpul total aferent AI, SI</w:t>
            </w:r>
          </w:p>
        </w:tc>
      </w:tr>
      <w:tr w:rsidR="00E27A7F" w:rsidRPr="00E27A7F" w14:paraId="465F4E28" w14:textId="77777777" w:rsidTr="00754176">
        <w:tc>
          <w:tcPr>
            <w:tcW w:w="4565" w:type="dxa"/>
          </w:tcPr>
          <w:p w14:paraId="34CD14C2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Modul 5: Pedepsele aplicabile persoanei fizice </w:t>
            </w:r>
          </w:p>
        </w:tc>
        <w:tc>
          <w:tcPr>
            <w:tcW w:w="2268" w:type="dxa"/>
            <w:vMerge/>
          </w:tcPr>
          <w:p w14:paraId="3AA227A0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67" w:type="dxa"/>
            <w:vAlign w:val="center"/>
          </w:tcPr>
          <w:p w14:paraId="79D6F419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15% din timpul total aferent AI, SI</w:t>
            </w:r>
          </w:p>
        </w:tc>
      </w:tr>
      <w:tr w:rsidR="00E27A7F" w:rsidRPr="00E27A7F" w14:paraId="10E5CE72" w14:textId="77777777" w:rsidTr="00754176">
        <w:tc>
          <w:tcPr>
            <w:tcW w:w="4565" w:type="dxa"/>
          </w:tcPr>
          <w:p w14:paraId="51461DBC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Modul 6: Controlul</w:t>
            </w:r>
          </w:p>
        </w:tc>
        <w:tc>
          <w:tcPr>
            <w:tcW w:w="2268" w:type="dxa"/>
          </w:tcPr>
          <w:p w14:paraId="09EFA0E6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67" w:type="dxa"/>
          </w:tcPr>
          <w:p w14:paraId="48FC44BC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27A7F" w:rsidRPr="00E27A7F" w14:paraId="78239850" w14:textId="77777777" w:rsidTr="00754176">
        <w:tc>
          <w:tcPr>
            <w:tcW w:w="9900" w:type="dxa"/>
            <w:gridSpan w:val="3"/>
          </w:tcPr>
          <w:p w14:paraId="5B2D9F57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Bibliografie:</w:t>
            </w:r>
          </w:p>
          <w:p w14:paraId="0046A1BA" w14:textId="77777777" w:rsidR="00E27A7F" w:rsidRPr="00E27A7F" w:rsidRDefault="00E27A7F" w:rsidP="00E27A7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Codul penal, actualizat la zi;</w:t>
            </w:r>
          </w:p>
          <w:p w14:paraId="30B71D3C" w14:textId="77777777" w:rsidR="00E27A7F" w:rsidRPr="00E27A7F" w:rsidRDefault="00E27A7F" w:rsidP="00E27A7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cursul predat pe platforma menţionată, respectiv informaţiile oferite la întâlnirile online sau fizice;</w:t>
            </w:r>
          </w:p>
          <w:p w14:paraId="7BE95745" w14:textId="77777777" w:rsidR="00E27A7F" w:rsidRPr="00E27A7F" w:rsidRDefault="00E27A7F" w:rsidP="00E27A7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suportul tutorial de curs în format electronic pus la dispoziţie studenţilor la forma de învăţământ la distanţă pentru anul universitar în curs;</w:t>
            </w:r>
          </w:p>
          <w:p w14:paraId="41C5DD70" w14:textId="77777777" w:rsidR="00E27A7F" w:rsidRPr="00E27A7F" w:rsidRDefault="00E27A7F" w:rsidP="00E27A7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F. Streteanu, D. Niţu, </w:t>
            </w:r>
            <w:r w:rsidRPr="00E27A7F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Drept penal. Partea generală</w:t>
            </w: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vol. I, Editura Universul Juridic, Bucureşti, 2014;</w:t>
            </w:r>
          </w:p>
          <w:p w14:paraId="5ECCF6C4" w14:textId="77777777" w:rsidR="00E27A7F" w:rsidRPr="00E27A7F" w:rsidRDefault="00E27A7F" w:rsidP="00E27A7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F. Streteanu, D. Niţu, </w:t>
            </w:r>
            <w:r w:rsidRPr="00E27A7F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Drept penal. Partea generală</w:t>
            </w: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vol. II, Editura Universul Juridic, Bucureşti, 2018.</w:t>
            </w:r>
          </w:p>
        </w:tc>
      </w:tr>
      <w:tr w:rsidR="00E27A7F" w:rsidRPr="00E27A7F" w14:paraId="54FCC2D7" w14:textId="77777777" w:rsidTr="00754176">
        <w:tc>
          <w:tcPr>
            <w:tcW w:w="4565" w:type="dxa"/>
          </w:tcPr>
          <w:p w14:paraId="08973079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8.2. AT </w:t>
            </w:r>
          </w:p>
        </w:tc>
        <w:tc>
          <w:tcPr>
            <w:tcW w:w="2268" w:type="dxa"/>
            <w:vAlign w:val="center"/>
          </w:tcPr>
          <w:p w14:paraId="2B2B4BBA" w14:textId="77777777" w:rsidR="00E27A7F" w:rsidRPr="00E27A7F" w:rsidRDefault="00E27A7F" w:rsidP="00E2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Metode de predare-învăţare</w:t>
            </w:r>
          </w:p>
        </w:tc>
        <w:tc>
          <w:tcPr>
            <w:tcW w:w="3067" w:type="dxa"/>
            <w:vAlign w:val="center"/>
          </w:tcPr>
          <w:p w14:paraId="3704FA22" w14:textId="77777777" w:rsidR="00E27A7F" w:rsidRPr="00E27A7F" w:rsidRDefault="00E27A7F" w:rsidP="00E2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Observaţii</w:t>
            </w:r>
          </w:p>
        </w:tc>
      </w:tr>
      <w:tr w:rsidR="00E27A7F" w:rsidRPr="00E27A7F" w14:paraId="0440F30E" w14:textId="77777777" w:rsidTr="00754176">
        <w:tc>
          <w:tcPr>
            <w:tcW w:w="4565" w:type="dxa"/>
          </w:tcPr>
          <w:p w14:paraId="7FCB9FCC" w14:textId="77777777" w:rsidR="00E27A7F" w:rsidRPr="00E27A7F" w:rsidRDefault="00E27A7F" w:rsidP="00E27A7F">
            <w:pPr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 nr. 1 (4 ore)</w:t>
            </w:r>
          </w:p>
          <w:p w14:paraId="41BE5251" w14:textId="77777777" w:rsidR="00E27A7F" w:rsidRPr="00E27A7F" w:rsidRDefault="00E27A7F" w:rsidP="00E27A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  <w:t>Introducere. Principii. Izvoare. Norme.</w:t>
            </w:r>
          </w:p>
          <w:p w14:paraId="3D68B4FC" w14:textId="77777777" w:rsidR="00E27A7F" w:rsidRPr="00E27A7F" w:rsidRDefault="00E27A7F" w:rsidP="00E27A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  <w:t>Aplicarea legii penale în timp şi spaţiu.</w:t>
            </w:r>
          </w:p>
          <w:p w14:paraId="74F3ECED" w14:textId="77777777" w:rsidR="00E27A7F" w:rsidRPr="00E27A7F" w:rsidRDefault="00E27A7F" w:rsidP="00E27A7F">
            <w:pPr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4CD547F1" w14:textId="77777777" w:rsidR="00E27A7F" w:rsidRPr="00E27A7F" w:rsidRDefault="00E27A7F" w:rsidP="00E27A7F">
            <w:pPr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  <w:t xml:space="preserve">Prelegere interactivă. Conversaţie. Dezbatere. Problematizare. </w:t>
            </w:r>
            <w:r w:rsidRPr="00E27A7F"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  <w:lastRenderedPageBreak/>
              <w:t>Lucrări practice – studiu de caz</w:t>
            </w:r>
          </w:p>
        </w:tc>
        <w:tc>
          <w:tcPr>
            <w:tcW w:w="3067" w:type="dxa"/>
          </w:tcPr>
          <w:p w14:paraId="2D35CE88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Se va pune accentul pe implicarea activă a studenţilor în dezbateri, rolul cadrului didactic fiind de partener şi coordonator al discuţiei. </w:t>
            </w:r>
          </w:p>
        </w:tc>
      </w:tr>
      <w:tr w:rsidR="00E27A7F" w:rsidRPr="00E27A7F" w14:paraId="5519DD08" w14:textId="77777777" w:rsidTr="00754176">
        <w:tc>
          <w:tcPr>
            <w:tcW w:w="4565" w:type="dxa"/>
          </w:tcPr>
          <w:p w14:paraId="4AB903AD" w14:textId="77777777" w:rsidR="00E27A7F" w:rsidRPr="00E27A7F" w:rsidRDefault="00E27A7F" w:rsidP="00E27A7F">
            <w:pPr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 nr. 2 (4 ore)</w:t>
            </w:r>
          </w:p>
          <w:p w14:paraId="36CEE867" w14:textId="77777777" w:rsidR="00E27A7F" w:rsidRPr="00E27A7F" w:rsidRDefault="00E27A7F" w:rsidP="00E27A7F">
            <w:pPr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  <w:t>Teoria generală a infracţiunii. Fazele infracțiunii intenționate. Pedepsele</w:t>
            </w:r>
          </w:p>
        </w:tc>
        <w:tc>
          <w:tcPr>
            <w:tcW w:w="2268" w:type="dxa"/>
          </w:tcPr>
          <w:p w14:paraId="3AB6881E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  <w:t>Prelegere interactivă. Conversaţie. Dezbatere. Problematizare. Lucrări practice – studiu de caz</w:t>
            </w:r>
          </w:p>
        </w:tc>
        <w:tc>
          <w:tcPr>
            <w:tcW w:w="3067" w:type="dxa"/>
          </w:tcPr>
          <w:p w14:paraId="0790B26E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Se va pune accentul pe implicarea activă a studenţilor în dezbateri, rolul cadrului didactic fiind de partener şi coordonator al discuţiei. </w:t>
            </w:r>
          </w:p>
        </w:tc>
      </w:tr>
      <w:tr w:rsidR="00E27A7F" w:rsidRPr="00E27A7F" w14:paraId="251344D9" w14:textId="77777777" w:rsidTr="00754176">
        <w:tc>
          <w:tcPr>
            <w:tcW w:w="4565" w:type="dxa"/>
          </w:tcPr>
          <w:p w14:paraId="5C416926" w14:textId="77777777" w:rsidR="00E27A7F" w:rsidRPr="00E27A7F" w:rsidRDefault="00E27A7F" w:rsidP="00E27A7F">
            <w:pPr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546BD090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67" w:type="dxa"/>
          </w:tcPr>
          <w:p w14:paraId="472D0485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27A7F" w:rsidRPr="00E27A7F" w14:paraId="0A18FFFB" w14:textId="77777777" w:rsidTr="00754176">
        <w:tc>
          <w:tcPr>
            <w:tcW w:w="9900" w:type="dxa"/>
            <w:gridSpan w:val="3"/>
          </w:tcPr>
          <w:p w14:paraId="6F450D33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Bibliografie:</w:t>
            </w:r>
          </w:p>
          <w:p w14:paraId="47184B99" w14:textId="77777777" w:rsidR="00E27A7F" w:rsidRPr="00E27A7F" w:rsidRDefault="00E27A7F" w:rsidP="00E2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Conform pct. 8.1.</w:t>
            </w:r>
          </w:p>
        </w:tc>
      </w:tr>
      <w:tr w:rsidR="00E27A7F" w:rsidRPr="00E27A7F" w14:paraId="59D28701" w14:textId="77777777" w:rsidTr="00754176">
        <w:tc>
          <w:tcPr>
            <w:tcW w:w="4565" w:type="dxa"/>
            <w:vAlign w:val="center"/>
          </w:tcPr>
          <w:p w14:paraId="7C20FA06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8.3. TC </w:t>
            </w:r>
          </w:p>
        </w:tc>
        <w:tc>
          <w:tcPr>
            <w:tcW w:w="2268" w:type="dxa"/>
            <w:vAlign w:val="center"/>
          </w:tcPr>
          <w:p w14:paraId="1824C114" w14:textId="77777777" w:rsidR="00E27A7F" w:rsidRPr="00E27A7F" w:rsidRDefault="00E27A7F" w:rsidP="00E2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Metode de transmitere a informaţiei</w:t>
            </w:r>
          </w:p>
        </w:tc>
        <w:tc>
          <w:tcPr>
            <w:tcW w:w="3067" w:type="dxa"/>
            <w:vAlign w:val="center"/>
          </w:tcPr>
          <w:p w14:paraId="550FCA58" w14:textId="77777777" w:rsidR="00E27A7F" w:rsidRPr="00E27A7F" w:rsidRDefault="00E27A7F" w:rsidP="00E2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Observaţii</w:t>
            </w:r>
          </w:p>
        </w:tc>
      </w:tr>
      <w:tr w:rsidR="00E27A7F" w:rsidRPr="00E27A7F" w14:paraId="01FE34F9" w14:textId="77777777" w:rsidTr="00754176">
        <w:tc>
          <w:tcPr>
            <w:tcW w:w="4565" w:type="dxa"/>
          </w:tcPr>
          <w:p w14:paraId="7C9226EC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TC nr. 1 - </w:t>
            </w:r>
            <w:r w:rsidRPr="00E27A7F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parcurgerea a câte 2 spețe (cazuri practice) și rezolvarea unui chestionar pe baza lor. Tema este</w:t>
            </w: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pusă la dispoziţia studenţilor pe Platforma Microsoft Teams.</w:t>
            </w:r>
          </w:p>
          <w:p w14:paraId="0DEC2BB7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3855C840" w14:textId="77777777" w:rsidR="00E27A7F" w:rsidRPr="00E27A7F" w:rsidRDefault="00E27A7F" w:rsidP="00E2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Platforma Microsoft Teams.</w:t>
            </w:r>
          </w:p>
          <w:p w14:paraId="4DEFFEA4" w14:textId="77777777" w:rsidR="00E27A7F" w:rsidRPr="00E27A7F" w:rsidRDefault="00E27A7F" w:rsidP="00E2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Forumul de discuţii şi alte instrumente de comunicare de pe platforma menționată.</w:t>
            </w:r>
          </w:p>
          <w:p w14:paraId="0B08A6AF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67" w:type="dxa"/>
            <w:vMerge w:val="restart"/>
          </w:tcPr>
          <w:p w14:paraId="65EF3787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Depunerea temelor de control nu condiționează accesul la examen, dar</w:t>
            </w:r>
            <w:r w:rsidRPr="00E27A7F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 fiecare din cele </w:t>
            </w:r>
            <w:r w:rsidRPr="00E27A7F">
              <w:rPr>
                <w:rFonts w:ascii="Times New Roman" w:eastAsia="Times New Roman" w:hAnsi="Times New Roman" w:cs="Times New Roman"/>
                <w:iCs/>
                <w:color w:val="222222"/>
                <w:kern w:val="0"/>
                <w:shd w:val="clear" w:color="auto" w:fill="FFFFFF"/>
                <w14:ligatures w14:val="none"/>
              </w:rPr>
              <w:t>două teme</w:t>
            </w:r>
            <w:r w:rsidRPr="00E27A7F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 de pe parcursul semestrului valorează </w:t>
            </w:r>
            <w:r w:rsidRPr="00E27A7F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câte 1 pct. din nota finală</w:t>
            </w:r>
            <w:r w:rsidRPr="00E27A7F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.</w:t>
            </w:r>
          </w:p>
          <w:p w14:paraId="2532197A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E081239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6AFD152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27A7F" w:rsidRPr="00E27A7F" w14:paraId="2BFE1B9A" w14:textId="77777777" w:rsidTr="00754176">
        <w:tc>
          <w:tcPr>
            <w:tcW w:w="4565" w:type="dxa"/>
          </w:tcPr>
          <w:p w14:paraId="1042E371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TC nr. 2 - </w:t>
            </w:r>
            <w:r w:rsidRPr="00E27A7F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parcurgerea a câte 2 spețe (cazuri practice) și rezolvarea unui chestionar pe baza lor. Tema este</w:t>
            </w: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pusă la dispoziţia studenţilor pe Platforma Microsoft Teams.</w:t>
            </w:r>
          </w:p>
          <w:p w14:paraId="711C1541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5D686017" w14:textId="77777777" w:rsidR="00E27A7F" w:rsidRPr="00E27A7F" w:rsidRDefault="00E27A7F" w:rsidP="00E2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Platforma Microsoft Teams.</w:t>
            </w:r>
          </w:p>
          <w:p w14:paraId="083B2767" w14:textId="77777777" w:rsidR="00E27A7F" w:rsidRPr="00E27A7F" w:rsidRDefault="00E27A7F" w:rsidP="00E2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Forumul de discuţii şi alte instrumente de comunicare de pe platforma menționată.</w:t>
            </w:r>
          </w:p>
          <w:p w14:paraId="6063541C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67" w:type="dxa"/>
            <w:vMerge/>
          </w:tcPr>
          <w:p w14:paraId="5D9EB121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27A7F" w:rsidRPr="00E27A7F" w14:paraId="164CEF3F" w14:textId="77777777" w:rsidTr="00754176">
        <w:tc>
          <w:tcPr>
            <w:tcW w:w="9900" w:type="dxa"/>
            <w:gridSpan w:val="3"/>
          </w:tcPr>
          <w:p w14:paraId="4E75A9E7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Bibliografie:</w:t>
            </w:r>
          </w:p>
          <w:p w14:paraId="1303DD49" w14:textId="77777777" w:rsidR="00E27A7F" w:rsidRPr="00E27A7F" w:rsidRDefault="00E27A7F" w:rsidP="00E2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Conform pct. 8.1.</w:t>
            </w:r>
          </w:p>
        </w:tc>
      </w:tr>
      <w:tr w:rsidR="00E27A7F" w:rsidRPr="00E27A7F" w14:paraId="16B5A0F4" w14:textId="77777777" w:rsidTr="00754176">
        <w:tc>
          <w:tcPr>
            <w:tcW w:w="4565" w:type="dxa"/>
          </w:tcPr>
          <w:p w14:paraId="2083006E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8.4. AA  </w:t>
            </w:r>
          </w:p>
        </w:tc>
        <w:tc>
          <w:tcPr>
            <w:tcW w:w="2268" w:type="dxa"/>
            <w:vAlign w:val="center"/>
          </w:tcPr>
          <w:p w14:paraId="5CB44CCF" w14:textId="77777777" w:rsidR="00E27A7F" w:rsidRPr="00E27A7F" w:rsidRDefault="00E27A7F" w:rsidP="00E2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Metode de predare-învăţare</w:t>
            </w:r>
          </w:p>
        </w:tc>
        <w:tc>
          <w:tcPr>
            <w:tcW w:w="3067" w:type="dxa"/>
            <w:vAlign w:val="center"/>
          </w:tcPr>
          <w:p w14:paraId="0BF37AAB" w14:textId="77777777" w:rsidR="00E27A7F" w:rsidRPr="00E27A7F" w:rsidRDefault="00E27A7F" w:rsidP="00E2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Observaţii</w:t>
            </w:r>
          </w:p>
        </w:tc>
      </w:tr>
      <w:tr w:rsidR="00E27A7F" w:rsidRPr="00E27A7F" w14:paraId="7CECE6BA" w14:textId="77777777" w:rsidTr="00754176">
        <w:tc>
          <w:tcPr>
            <w:tcW w:w="4565" w:type="dxa"/>
          </w:tcPr>
          <w:p w14:paraId="50EC7845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2268" w:type="dxa"/>
          </w:tcPr>
          <w:p w14:paraId="1ACEE1C9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67" w:type="dxa"/>
          </w:tcPr>
          <w:p w14:paraId="0DB89305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27A7F" w:rsidRPr="00E27A7F" w14:paraId="64A518B9" w14:textId="77777777" w:rsidTr="00754176">
        <w:tc>
          <w:tcPr>
            <w:tcW w:w="9900" w:type="dxa"/>
            <w:gridSpan w:val="3"/>
          </w:tcPr>
          <w:p w14:paraId="275C6B74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Bibliografie:</w:t>
            </w:r>
          </w:p>
          <w:p w14:paraId="1F92FA9D" w14:textId="77777777" w:rsidR="00E27A7F" w:rsidRPr="00E27A7F" w:rsidRDefault="00E27A7F" w:rsidP="00E2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bCs/>
                <w:color w:val="000000"/>
                <w:kern w:val="0"/>
                <w14:ligatures w14:val="none"/>
              </w:rPr>
              <w:t>-</w:t>
            </w:r>
          </w:p>
        </w:tc>
      </w:tr>
    </w:tbl>
    <w:p w14:paraId="666217CF" w14:textId="77777777" w:rsidR="00E27A7F" w:rsidRDefault="00E27A7F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</w:p>
    <w:p w14:paraId="267FD8BB" w14:textId="77777777" w:rsidR="00E27A7F" w:rsidRDefault="00E27A7F" w:rsidP="00E27A7F">
      <w:pPr>
        <w:spacing w:after="0"/>
        <w:rPr>
          <w:rFonts w:ascii="Cambria" w:hAnsi="Cambria"/>
          <w:b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E27A7F">
        <w:trPr>
          <w:trHeight w:val="2400"/>
        </w:trPr>
        <w:tc>
          <w:tcPr>
            <w:tcW w:w="10491" w:type="dxa"/>
          </w:tcPr>
          <w:p w14:paraId="5D76240A" w14:textId="417C7590" w:rsidR="00E27A7F" w:rsidRPr="00E27A7F" w:rsidRDefault="00E27A7F" w:rsidP="00E27A7F">
            <w:p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E27A7F">
              <w:rPr>
                <w:rFonts w:ascii="Cambria" w:hAnsi="Cambria"/>
                <w:sz w:val="20"/>
                <w:szCs w:val="20"/>
              </w:rPr>
              <w:t xml:space="preserve">Temele de curs şi seminar propuse respectă sistematizarea materiei conform Codului penal în vigoare de la data de 1 februarie 2014. </w:t>
            </w:r>
          </w:p>
          <w:p w14:paraId="07B08352" w14:textId="5EB6F00D" w:rsidR="00E27A7F" w:rsidRPr="00E27A7F" w:rsidRDefault="00E27A7F" w:rsidP="00E27A7F">
            <w:p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E27A7F">
              <w:rPr>
                <w:rFonts w:ascii="Cambria" w:hAnsi="Cambria"/>
                <w:sz w:val="20"/>
                <w:szCs w:val="20"/>
              </w:rPr>
              <w:t xml:space="preserve">Se asigură astfel coroborarea conţinuturilor disciplinei cu solicitările, aşteptările şi exigenţele practicii judiciare, văzute din perspectiva carierei în domeniul juridic. </w:t>
            </w:r>
          </w:p>
          <w:p w14:paraId="2B940AFD" w14:textId="19AA9E02" w:rsidR="0084568F" w:rsidRPr="00E27A7F" w:rsidRDefault="00E27A7F" w:rsidP="00E27A7F">
            <w:p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E27A7F">
              <w:rPr>
                <w:rFonts w:ascii="Cambria" w:hAnsi="Cambria"/>
                <w:sz w:val="20"/>
                <w:szCs w:val="20"/>
              </w:rPr>
              <w:t>De asemenea, din punctul de vedere al inserţiei profesionale, conţinuturile acoperă tematica de concurs pentru accesul în profesia de avocat, magistrat etc.</w:t>
            </w: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6EA91909" w14:textId="77777777" w:rsidR="00E27A7F" w:rsidRDefault="00E27A7F" w:rsidP="00F01F2B">
      <w:pPr>
        <w:rPr>
          <w:rFonts w:ascii="Cambria" w:hAnsi="Cambria"/>
          <w:sz w:val="20"/>
          <w:szCs w:val="20"/>
        </w:rPr>
      </w:pPr>
    </w:p>
    <w:p w14:paraId="743AF553" w14:textId="23BC98D3" w:rsidR="00A82450" w:rsidRDefault="0084568F" w:rsidP="006D2B59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105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111"/>
        <w:gridCol w:w="2977"/>
        <w:gridCol w:w="1791"/>
      </w:tblGrid>
      <w:tr w:rsidR="00E27A7F" w:rsidRPr="00E27A7F" w14:paraId="385A9371" w14:textId="77777777" w:rsidTr="00DA2BE7">
        <w:tc>
          <w:tcPr>
            <w:tcW w:w="1701" w:type="dxa"/>
            <w:vAlign w:val="center"/>
          </w:tcPr>
          <w:p w14:paraId="43E1383A" w14:textId="77777777" w:rsidR="00E27A7F" w:rsidRPr="00E27A7F" w:rsidRDefault="00E27A7F" w:rsidP="00E2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Tip activitate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236E35C" w14:textId="77777777" w:rsidR="00E27A7F" w:rsidRPr="00E27A7F" w:rsidRDefault="00E27A7F" w:rsidP="00E2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10.1. Criterii de evaluare</w:t>
            </w:r>
          </w:p>
        </w:tc>
        <w:tc>
          <w:tcPr>
            <w:tcW w:w="2977" w:type="dxa"/>
            <w:vAlign w:val="center"/>
          </w:tcPr>
          <w:p w14:paraId="7EBD1589" w14:textId="77777777" w:rsidR="00E27A7F" w:rsidRPr="00E27A7F" w:rsidRDefault="00E27A7F" w:rsidP="00E2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10.2. Metode de evaluare</w:t>
            </w:r>
          </w:p>
        </w:tc>
        <w:tc>
          <w:tcPr>
            <w:tcW w:w="1791" w:type="dxa"/>
            <w:vAlign w:val="center"/>
          </w:tcPr>
          <w:p w14:paraId="36F03629" w14:textId="77777777" w:rsidR="00E27A7F" w:rsidRPr="00E27A7F" w:rsidRDefault="00E27A7F" w:rsidP="00E2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10.3. Pondere din nota finală</w:t>
            </w:r>
          </w:p>
        </w:tc>
      </w:tr>
      <w:tr w:rsidR="00E27A7F" w:rsidRPr="00E27A7F" w14:paraId="242F7BA9" w14:textId="77777777" w:rsidTr="00DA2BE7">
        <w:tc>
          <w:tcPr>
            <w:tcW w:w="1701" w:type="dxa"/>
          </w:tcPr>
          <w:p w14:paraId="05D73A02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10.4. AI, SI</w:t>
            </w:r>
          </w:p>
        </w:tc>
        <w:tc>
          <w:tcPr>
            <w:tcW w:w="4111" w:type="dxa"/>
          </w:tcPr>
          <w:p w14:paraId="2CD91E0B" w14:textId="77777777" w:rsidR="00E27A7F" w:rsidRPr="00E27A7F" w:rsidRDefault="00E27A7F" w:rsidP="00E2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Nivelul de cunoaştere şi înţelegere a materiei;</w:t>
            </w:r>
          </w:p>
          <w:p w14:paraId="20625222" w14:textId="77777777" w:rsidR="00E27A7F" w:rsidRPr="00E27A7F" w:rsidRDefault="00E27A7F" w:rsidP="00E2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Capacitatea de a utiliza în mod adecvat conceptele studiate;</w:t>
            </w:r>
          </w:p>
          <w:p w14:paraId="76F5966C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Modul de abordare şi de rezolvare a întrebărilor propuse.</w:t>
            </w:r>
          </w:p>
        </w:tc>
        <w:tc>
          <w:tcPr>
            <w:tcW w:w="2977" w:type="dxa"/>
          </w:tcPr>
          <w:p w14:paraId="4698B6A7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Examen scris care se va desfășura fizic, la Facultate.</w:t>
            </w:r>
            <w:r w:rsidRPr="00E27A7F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 </w:t>
            </w:r>
            <w:r w:rsidRPr="00E27A7F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Examenul presupune tratarea a </w:t>
            </w:r>
            <w:r w:rsidRPr="00E27A7F">
              <w:rPr>
                <w:rFonts w:ascii="Times New Roman" w:eastAsia="Times New Roman" w:hAnsi="Times New Roman" w:cs="Times New Roman"/>
                <w:iCs/>
                <w:color w:val="222222"/>
                <w:kern w:val="0"/>
                <w:shd w:val="clear" w:color="auto" w:fill="FFFFFF"/>
                <w14:ligatures w14:val="none"/>
              </w:rPr>
              <w:t>20 de întrebări tip grilă</w:t>
            </w:r>
            <w:r w:rsidRPr="00E27A7F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 cu trei variante de răspuns (pot fi 0-1-2-3 răspunsuri corecte) </w:t>
            </w:r>
            <w:r w:rsidRPr="00E27A7F">
              <w:rPr>
                <w:rFonts w:ascii="Times New Roman" w:eastAsia="Times New Roman" w:hAnsi="Times New Roman" w:cs="Times New Roman"/>
                <w:iCs/>
                <w:color w:val="222222"/>
                <w:kern w:val="0"/>
                <w:shd w:val="clear" w:color="auto" w:fill="FFFFFF"/>
                <w14:ligatures w14:val="none"/>
              </w:rPr>
              <w:t>și a unei spețe</w:t>
            </w:r>
            <w:r w:rsidRPr="00E27A7F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.</w:t>
            </w:r>
          </w:p>
          <w:p w14:paraId="6BA4039A" w14:textId="77777777" w:rsidR="00E27A7F" w:rsidRPr="00E27A7F" w:rsidRDefault="00E27A7F" w:rsidP="00E27A7F">
            <w:pPr>
              <w:widowControl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91" w:type="dxa"/>
            <w:vAlign w:val="center"/>
          </w:tcPr>
          <w:p w14:paraId="0E2B0A1C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80%</w:t>
            </w:r>
          </w:p>
        </w:tc>
      </w:tr>
      <w:tr w:rsidR="00E27A7F" w:rsidRPr="00E27A7F" w14:paraId="7BEC3411" w14:textId="77777777" w:rsidTr="00DA2BE7">
        <w:trPr>
          <w:trHeight w:val="1473"/>
        </w:trPr>
        <w:tc>
          <w:tcPr>
            <w:tcW w:w="1701" w:type="dxa"/>
          </w:tcPr>
          <w:p w14:paraId="4CA7D1AB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10.5. TC / AA</w:t>
            </w:r>
          </w:p>
        </w:tc>
        <w:tc>
          <w:tcPr>
            <w:tcW w:w="4111" w:type="dxa"/>
          </w:tcPr>
          <w:p w14:paraId="5D236DB4" w14:textId="77777777" w:rsidR="00E27A7F" w:rsidRPr="00E27A7F" w:rsidRDefault="00E27A7F" w:rsidP="00E2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Nivelul de cunoaştere şi înţelegere a materiei.</w:t>
            </w:r>
          </w:p>
          <w:p w14:paraId="33347167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Capacitatea de a utiliza în mod adecvat conceptele studiate</w:t>
            </w:r>
          </w:p>
        </w:tc>
        <w:tc>
          <w:tcPr>
            <w:tcW w:w="2977" w:type="dxa"/>
          </w:tcPr>
          <w:p w14:paraId="7DEF3C2E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teme pe parcursul semestrului prin intermediul platformei Microsoft Teams</w:t>
            </w:r>
          </w:p>
        </w:tc>
        <w:tc>
          <w:tcPr>
            <w:tcW w:w="1791" w:type="dxa"/>
            <w:vAlign w:val="center"/>
          </w:tcPr>
          <w:p w14:paraId="5DE4A0A7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20%</w:t>
            </w:r>
          </w:p>
          <w:p w14:paraId="26F40EE5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(fiecare temă valorează câte 1 pct. din nota finală)</w:t>
            </w:r>
          </w:p>
        </w:tc>
      </w:tr>
      <w:tr w:rsidR="00E27A7F" w:rsidRPr="00E27A7F" w14:paraId="32F47D49" w14:textId="77777777" w:rsidTr="00DA2BE7">
        <w:tc>
          <w:tcPr>
            <w:tcW w:w="10580" w:type="dxa"/>
            <w:gridSpan w:val="4"/>
          </w:tcPr>
          <w:p w14:paraId="2F9657F4" w14:textId="77777777" w:rsidR="00E27A7F" w:rsidRPr="00E27A7F" w:rsidRDefault="00E27A7F" w:rsidP="00E27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10.6. Standard minim de performanţă</w:t>
            </w:r>
          </w:p>
          <w:p w14:paraId="35B8F525" w14:textId="77777777" w:rsidR="00E27A7F" w:rsidRPr="00E27A7F" w:rsidRDefault="00E27A7F" w:rsidP="00E27A7F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bCs/>
                <w:kern w:val="0"/>
                <w:lang w:eastAsia="zh-CN"/>
                <w14:ligatures w14:val="none"/>
              </w:rPr>
              <w:t>Pentru absolvirea acestei discipline este necesară obţinerea unei note finale de minim 5 (cinci), 1 (un) punct fiind acordat din oficiu;</w:t>
            </w:r>
          </w:p>
          <w:p w14:paraId="13A16D8D" w14:textId="77777777" w:rsidR="00E27A7F" w:rsidRPr="00E27A7F" w:rsidRDefault="00E27A7F" w:rsidP="00E27A7F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E27A7F">
              <w:rPr>
                <w:rFonts w:ascii="Times New Roman" w:eastAsia="Times New Roman" w:hAnsi="Times New Roman" w:cs="Times New Roman"/>
                <w:bCs/>
                <w:kern w:val="0"/>
                <w:lang w:eastAsia="zh-CN"/>
                <w14:ligatures w14:val="none"/>
              </w:rPr>
              <w:t>Notele acordate sunt între 1 (unu) şi 10 (zece).</w:t>
            </w:r>
          </w:p>
        </w:tc>
      </w:tr>
    </w:tbl>
    <w:p w14:paraId="5C16B6D1" w14:textId="77777777" w:rsidR="00E27A7F" w:rsidRDefault="00E27A7F" w:rsidP="00F01F2B">
      <w:pPr>
        <w:rPr>
          <w:rFonts w:ascii="Cambria" w:hAnsi="Cambria"/>
          <w:sz w:val="20"/>
          <w:szCs w:val="20"/>
        </w:rPr>
      </w:pPr>
    </w:p>
    <w:p w14:paraId="0D47838B" w14:textId="36CC4A30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5646EA47" w:rsidR="00CB66F3" w:rsidRPr="00E027F6" w:rsidRDefault="00CB66F3" w:rsidP="00373CCF">
            <w:pPr>
              <w:rPr>
                <w:rFonts w:ascii="Cambria" w:hAnsi="Cambria"/>
              </w:rPr>
            </w:pP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99693A2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61E84881" w14:textId="20AAB8FF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2732604C" w14:textId="5087CDF3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04F4CFC7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7A69A711" w14:textId="3ED3B95E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423B32E2" w14:textId="5B7B2E34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741BDDBE" w14:textId="1FA85FAD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6C16B376" w14:textId="196B4113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5B6FDAD6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5B005270" w14:textId="1149E8AC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366784A8" w14:textId="6F7C5EB3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3C58DF13" w14:textId="1F5087F4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38729EAA" w14:textId="279F24B9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203DB388" w14:textId="6126C6A2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7A1D1EBA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FB090CD" wp14:editId="23D6E34D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42AC257B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5"/>
        <w:gridCol w:w="1134"/>
        <w:gridCol w:w="3969"/>
      </w:tblGrid>
      <w:tr w:rsidR="006B6ABF" w:rsidRPr="003C197C" w14:paraId="2195F4D4" w14:textId="77777777" w:rsidTr="00820A4F">
        <w:trPr>
          <w:trHeight w:val="985"/>
        </w:trPr>
        <w:tc>
          <w:tcPr>
            <w:tcW w:w="2553" w:type="dxa"/>
          </w:tcPr>
          <w:p w14:paraId="7D7E40B9" w14:textId="77777777" w:rsidR="003C197C" w:rsidRPr="003C197C" w:rsidRDefault="003C197C" w:rsidP="00BF17DD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28E0CD3C" w14:textId="77777777" w:rsidR="003C197C" w:rsidRDefault="003C197C" w:rsidP="003C197C">
            <w:pPr>
              <w:rPr>
                <w:rFonts w:ascii="Cambria" w:hAnsi="Cambria"/>
              </w:rPr>
            </w:pPr>
          </w:p>
          <w:p w14:paraId="30E70543" w14:textId="77777777" w:rsidR="008D2785" w:rsidRDefault="008D2785" w:rsidP="003C197C">
            <w:pPr>
              <w:rPr>
                <w:rFonts w:ascii="Cambria" w:hAnsi="Cambria"/>
              </w:rPr>
            </w:pPr>
          </w:p>
          <w:p w14:paraId="6F85EC4B" w14:textId="0B240AD2" w:rsidR="008D2785" w:rsidRPr="003C197C" w:rsidRDefault="008D2785" w:rsidP="003C1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B67C67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.1</w:t>
            </w:r>
            <w:r w:rsidR="00B67C67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.2025</w:t>
            </w:r>
          </w:p>
        </w:tc>
        <w:tc>
          <w:tcPr>
            <w:tcW w:w="3969" w:type="dxa"/>
            <w:gridSpan w:val="2"/>
            <w:vAlign w:val="center"/>
          </w:tcPr>
          <w:p w14:paraId="7FC6F972" w14:textId="7B586C69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01D7000C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</w:t>
            </w:r>
            <w:r w:rsidR="008D2785">
              <w:rPr>
                <w:rFonts w:ascii="Cambria" w:hAnsi="Cambria"/>
                <w:noProof/>
                <w14:ligatures w14:val="standardContextual"/>
              </w:rPr>
              <w:t xml:space="preserve"> </w:t>
            </w:r>
            <w:r w:rsidR="008D2785">
              <w:rPr>
                <w:rFonts w:ascii="Cambria" w:hAnsi="Cambria"/>
                <w:noProof/>
              </w:rPr>
              <w:drawing>
                <wp:inline distT="0" distB="0" distL="0" distR="0" wp14:anchorId="3AF92768" wp14:editId="2A0A3C85">
                  <wp:extent cx="1000125" cy="520449"/>
                  <wp:effectExtent l="0" t="0" r="0" b="0"/>
                  <wp:docPr id="8120628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062887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240" cy="52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197C">
              <w:rPr>
                <w:rFonts w:ascii="Cambria" w:hAnsi="Cambria"/>
              </w:rPr>
              <w:t>.........</w:t>
            </w:r>
          </w:p>
        </w:tc>
        <w:tc>
          <w:tcPr>
            <w:tcW w:w="3969" w:type="dxa"/>
            <w:vAlign w:val="center"/>
          </w:tcPr>
          <w:p w14:paraId="6B082F1C" w14:textId="77777777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34043C9C" w14:textId="0DC6AA69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</w:t>
            </w:r>
            <w:r w:rsidR="008D2785">
              <w:rPr>
                <w:rFonts w:ascii="Cambria" w:hAnsi="Cambria"/>
                <w:noProof/>
                <w14:ligatures w14:val="standardContextual"/>
              </w:rPr>
              <w:t xml:space="preserve"> </w:t>
            </w:r>
            <w:r w:rsidR="008D2785">
              <w:rPr>
                <w:rFonts w:ascii="Cambria" w:hAnsi="Cambria"/>
                <w:noProof/>
              </w:rPr>
              <w:drawing>
                <wp:inline distT="0" distB="0" distL="0" distR="0" wp14:anchorId="5914C3C6" wp14:editId="4874205C">
                  <wp:extent cx="1000125" cy="520449"/>
                  <wp:effectExtent l="0" t="0" r="0" b="0"/>
                  <wp:docPr id="19185668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062887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240" cy="52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197C">
              <w:rPr>
                <w:rFonts w:ascii="Cambria" w:hAnsi="Cambria"/>
              </w:rPr>
              <w:t>..........</w:t>
            </w:r>
          </w:p>
        </w:tc>
      </w:tr>
      <w:tr w:rsidR="006B6ABF" w:rsidRPr="003C197C" w14:paraId="2607C991" w14:textId="77777777" w:rsidTr="00820A4F">
        <w:trPr>
          <w:trHeight w:val="766"/>
        </w:trPr>
        <w:tc>
          <w:tcPr>
            <w:tcW w:w="2553" w:type="dxa"/>
            <w:vAlign w:val="center"/>
          </w:tcPr>
          <w:p w14:paraId="10DE3FC9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941C289" w14:textId="2BFCB882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2AD0C44F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820A4F">
        <w:trPr>
          <w:trHeight w:val="605"/>
        </w:trPr>
        <w:tc>
          <w:tcPr>
            <w:tcW w:w="5388" w:type="dxa"/>
            <w:gridSpan w:val="2"/>
          </w:tcPr>
          <w:p w14:paraId="13CC825D" w14:textId="77777777" w:rsidR="003C197C" w:rsidRPr="003C197C" w:rsidRDefault="003C197C" w:rsidP="003C197C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27B1F697" w14:textId="77777777" w:rsidR="003C197C" w:rsidRPr="003C197C" w:rsidRDefault="003C197C" w:rsidP="003C197C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</w:t>
            </w:r>
          </w:p>
          <w:p w14:paraId="4DCA8C86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E7DCA84" w14:textId="77777777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C7ED803" w14:textId="6FDC9AA1" w:rsidR="003C197C" w:rsidRPr="003C197C" w:rsidRDefault="003C197C" w:rsidP="005C74C8">
            <w:pPr>
              <w:spacing w:line="480" w:lineRule="auto"/>
              <w:jc w:val="center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</w:tr>
    </w:tbl>
    <w:p w14:paraId="7C12396E" w14:textId="77777777" w:rsidR="000B6EB1" w:rsidRPr="00F01F2B" w:rsidRDefault="000B6EB1" w:rsidP="005C74C8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C547" w14:textId="77777777" w:rsidR="00FC443C" w:rsidRDefault="00FC443C" w:rsidP="00D12BC3">
      <w:pPr>
        <w:spacing w:after="0" w:line="240" w:lineRule="auto"/>
      </w:pPr>
      <w:r>
        <w:separator/>
      </w:r>
    </w:p>
  </w:endnote>
  <w:endnote w:type="continuationSeparator" w:id="0">
    <w:p w14:paraId="0395B63B" w14:textId="77777777" w:rsidR="00FC443C" w:rsidRDefault="00FC443C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BBFB" w14:textId="77777777" w:rsidR="00FC443C" w:rsidRDefault="00FC443C" w:rsidP="00D12BC3">
      <w:pPr>
        <w:spacing w:after="0" w:line="240" w:lineRule="auto"/>
      </w:pPr>
      <w:r>
        <w:separator/>
      </w:r>
    </w:p>
  </w:footnote>
  <w:footnote w:type="continuationSeparator" w:id="0">
    <w:p w14:paraId="23309E7B" w14:textId="77777777" w:rsidR="00FC443C" w:rsidRDefault="00FC443C" w:rsidP="00D12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3409"/>
    <w:multiLevelType w:val="hybridMultilevel"/>
    <w:tmpl w:val="D4FE9A90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92455"/>
    <w:multiLevelType w:val="hybridMultilevel"/>
    <w:tmpl w:val="254C3B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541C73"/>
    <w:multiLevelType w:val="hybridMultilevel"/>
    <w:tmpl w:val="F118BC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824CAD"/>
    <w:multiLevelType w:val="hybridMultilevel"/>
    <w:tmpl w:val="A0067C74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E29C6"/>
    <w:multiLevelType w:val="hybridMultilevel"/>
    <w:tmpl w:val="A4967FEE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2"/>
  </w:num>
  <w:num w:numId="2" w16cid:durableId="421922726">
    <w:abstractNumId w:val="1"/>
  </w:num>
  <w:num w:numId="3" w16cid:durableId="1741975505">
    <w:abstractNumId w:val="3"/>
  </w:num>
  <w:num w:numId="4" w16cid:durableId="1498227276">
    <w:abstractNumId w:val="7"/>
  </w:num>
  <w:num w:numId="5" w16cid:durableId="1256355885">
    <w:abstractNumId w:val="6"/>
  </w:num>
  <w:num w:numId="6" w16cid:durableId="1678774922">
    <w:abstractNumId w:val="8"/>
  </w:num>
  <w:num w:numId="7" w16cid:durableId="1271939338">
    <w:abstractNumId w:val="5"/>
  </w:num>
  <w:num w:numId="8" w16cid:durableId="474176047">
    <w:abstractNumId w:val="4"/>
  </w:num>
  <w:num w:numId="9" w16cid:durableId="20992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55A52"/>
    <w:rsid w:val="001914D4"/>
    <w:rsid w:val="0019757E"/>
    <w:rsid w:val="001A4A04"/>
    <w:rsid w:val="001A50C5"/>
    <w:rsid w:val="001C2668"/>
    <w:rsid w:val="001D27EA"/>
    <w:rsid w:val="00201EE0"/>
    <w:rsid w:val="00221B6D"/>
    <w:rsid w:val="002315D2"/>
    <w:rsid w:val="00242E53"/>
    <w:rsid w:val="00250293"/>
    <w:rsid w:val="00250F88"/>
    <w:rsid w:val="00261BF1"/>
    <w:rsid w:val="00273287"/>
    <w:rsid w:val="002A3A93"/>
    <w:rsid w:val="002B298E"/>
    <w:rsid w:val="002B38EF"/>
    <w:rsid w:val="002B3B45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B6EE4"/>
    <w:rsid w:val="003C197C"/>
    <w:rsid w:val="003C47C3"/>
    <w:rsid w:val="003D7F8A"/>
    <w:rsid w:val="003F481E"/>
    <w:rsid w:val="003F659E"/>
    <w:rsid w:val="00405204"/>
    <w:rsid w:val="0042330E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86682"/>
    <w:rsid w:val="005B2BEB"/>
    <w:rsid w:val="005B66A9"/>
    <w:rsid w:val="005C74C8"/>
    <w:rsid w:val="005E100B"/>
    <w:rsid w:val="005E1610"/>
    <w:rsid w:val="005F30A6"/>
    <w:rsid w:val="006016CF"/>
    <w:rsid w:val="00632190"/>
    <w:rsid w:val="00687EE7"/>
    <w:rsid w:val="00694E26"/>
    <w:rsid w:val="006A3DD3"/>
    <w:rsid w:val="006B2EAE"/>
    <w:rsid w:val="006B6ABF"/>
    <w:rsid w:val="006D2B59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D0416"/>
    <w:rsid w:val="007D6BE3"/>
    <w:rsid w:val="007E0C64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E10"/>
    <w:rsid w:val="008A62CA"/>
    <w:rsid w:val="008B15F8"/>
    <w:rsid w:val="008C28C6"/>
    <w:rsid w:val="008C6A8A"/>
    <w:rsid w:val="008D2785"/>
    <w:rsid w:val="008E6D88"/>
    <w:rsid w:val="008F5E28"/>
    <w:rsid w:val="00936988"/>
    <w:rsid w:val="009401B8"/>
    <w:rsid w:val="00944A03"/>
    <w:rsid w:val="009508B1"/>
    <w:rsid w:val="009850B6"/>
    <w:rsid w:val="00996BA6"/>
    <w:rsid w:val="00996E5F"/>
    <w:rsid w:val="009F0312"/>
    <w:rsid w:val="009F6D96"/>
    <w:rsid w:val="00A07F75"/>
    <w:rsid w:val="00A2132C"/>
    <w:rsid w:val="00A23D3E"/>
    <w:rsid w:val="00A24211"/>
    <w:rsid w:val="00A4215F"/>
    <w:rsid w:val="00A74D64"/>
    <w:rsid w:val="00A82450"/>
    <w:rsid w:val="00AB0DE7"/>
    <w:rsid w:val="00B17550"/>
    <w:rsid w:val="00B417DB"/>
    <w:rsid w:val="00B66043"/>
    <w:rsid w:val="00B67C67"/>
    <w:rsid w:val="00BC7CDE"/>
    <w:rsid w:val="00BD3CB2"/>
    <w:rsid w:val="00BF17DD"/>
    <w:rsid w:val="00BF2C1C"/>
    <w:rsid w:val="00BF4F61"/>
    <w:rsid w:val="00C02345"/>
    <w:rsid w:val="00C163AF"/>
    <w:rsid w:val="00C3571C"/>
    <w:rsid w:val="00C547B4"/>
    <w:rsid w:val="00C76710"/>
    <w:rsid w:val="00C9513E"/>
    <w:rsid w:val="00CA412A"/>
    <w:rsid w:val="00CB66F3"/>
    <w:rsid w:val="00CC781A"/>
    <w:rsid w:val="00CD5487"/>
    <w:rsid w:val="00CE2BF2"/>
    <w:rsid w:val="00D00111"/>
    <w:rsid w:val="00D06D01"/>
    <w:rsid w:val="00D12BC3"/>
    <w:rsid w:val="00D2397E"/>
    <w:rsid w:val="00D26B4A"/>
    <w:rsid w:val="00D44828"/>
    <w:rsid w:val="00D51618"/>
    <w:rsid w:val="00D55BB5"/>
    <w:rsid w:val="00D60DDF"/>
    <w:rsid w:val="00D70267"/>
    <w:rsid w:val="00D80899"/>
    <w:rsid w:val="00D94607"/>
    <w:rsid w:val="00DA2BE7"/>
    <w:rsid w:val="00DC236E"/>
    <w:rsid w:val="00DD2809"/>
    <w:rsid w:val="00DE6B49"/>
    <w:rsid w:val="00DE7243"/>
    <w:rsid w:val="00E027F6"/>
    <w:rsid w:val="00E03DC8"/>
    <w:rsid w:val="00E112C4"/>
    <w:rsid w:val="00E27A7F"/>
    <w:rsid w:val="00E27C90"/>
    <w:rsid w:val="00E463DB"/>
    <w:rsid w:val="00E56D7A"/>
    <w:rsid w:val="00E809B1"/>
    <w:rsid w:val="00EF1903"/>
    <w:rsid w:val="00F01F2B"/>
    <w:rsid w:val="00F31D48"/>
    <w:rsid w:val="00F52A38"/>
    <w:rsid w:val="00F65EFF"/>
    <w:rsid w:val="00F664D1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C443C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1477</Words>
  <Characters>8567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Narcisa Viorica Scrobota</cp:lastModifiedBy>
  <cp:revision>11</cp:revision>
  <dcterms:created xsi:type="dcterms:W3CDTF">2025-09-22T08:40:00Z</dcterms:created>
  <dcterms:modified xsi:type="dcterms:W3CDTF">2025-12-29T11:49:00Z</dcterms:modified>
</cp:coreProperties>
</file>